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6C" w:rsidRDefault="001D056C">
      <w:pPr>
        <w:pStyle w:val="ConsPlusTitle"/>
        <w:jc w:val="center"/>
      </w:pPr>
      <w:bookmarkStart w:id="0" w:name="_GoBack"/>
      <w:bookmarkEnd w:id="0"/>
      <w:r>
        <w:t>ГЛАВНЫЙ ГОСУДАРСТВЕННЫЙ САНИТАРНЫЙ ВРАЧ</w:t>
      </w:r>
    </w:p>
    <w:p w:rsidR="001D056C" w:rsidRDefault="001D056C">
      <w:pPr>
        <w:pStyle w:val="ConsPlusTitle"/>
        <w:jc w:val="center"/>
      </w:pPr>
      <w:r>
        <w:t>ПО НИЖЕГОРОДСКОЙ ОБЛАСТИ</w:t>
      </w:r>
    </w:p>
    <w:p w:rsidR="001D056C" w:rsidRDefault="001D056C">
      <w:pPr>
        <w:pStyle w:val="ConsPlusTitle"/>
        <w:ind w:firstLine="540"/>
        <w:jc w:val="both"/>
      </w:pPr>
    </w:p>
    <w:p w:rsidR="001D056C" w:rsidRDefault="001D056C">
      <w:pPr>
        <w:pStyle w:val="ConsPlusTitle"/>
        <w:jc w:val="center"/>
      </w:pPr>
      <w:r>
        <w:t>ПОСТАНОВЛЕНИЕ</w:t>
      </w:r>
    </w:p>
    <w:p w:rsidR="001D056C" w:rsidRDefault="001D056C">
      <w:pPr>
        <w:pStyle w:val="ConsPlusTitle"/>
        <w:jc w:val="center"/>
      </w:pPr>
      <w:r>
        <w:t>от 23 июля 2021 г. N 5518</w:t>
      </w:r>
    </w:p>
    <w:p w:rsidR="001D056C" w:rsidRDefault="001D056C">
      <w:pPr>
        <w:pStyle w:val="ConsPlusTitle"/>
        <w:ind w:firstLine="540"/>
        <w:jc w:val="both"/>
      </w:pPr>
    </w:p>
    <w:p w:rsidR="001D056C" w:rsidRDefault="001D056C">
      <w:pPr>
        <w:pStyle w:val="ConsPlusTitle"/>
        <w:jc w:val="center"/>
      </w:pPr>
      <w:r>
        <w:t>О ВНЕСЕНИИ ИЗМЕНЕНИЙ В ПОСТАНОВЛЕНИЕ</w:t>
      </w:r>
    </w:p>
    <w:p w:rsidR="001D056C" w:rsidRDefault="001D056C">
      <w:pPr>
        <w:pStyle w:val="ConsPlusTitle"/>
        <w:jc w:val="center"/>
      </w:pPr>
      <w:r>
        <w:t>ГЛАВНОГО ГОСУДАРСТВЕННОГО САНИТАРНОГО ВРАЧА</w:t>
      </w:r>
    </w:p>
    <w:p w:rsidR="001D056C" w:rsidRDefault="001D056C">
      <w:pPr>
        <w:pStyle w:val="ConsPlusTitle"/>
        <w:jc w:val="center"/>
      </w:pPr>
      <w:r>
        <w:t>ПО НИЖЕГОРОДСКОЙ ОБЛАСТИ ОТ 20.06.2021 N 4091</w:t>
      </w:r>
    </w:p>
    <w:p w:rsidR="001D056C" w:rsidRDefault="001D056C">
      <w:pPr>
        <w:pStyle w:val="ConsPlusTitle"/>
        <w:jc w:val="center"/>
      </w:pPr>
      <w:r>
        <w:t>"О ПРОВЕДЕНИИ ПРОФИЛАКТИЧЕСКИХ ПРИВИВОК ОТДЕЛЬНЫМ</w:t>
      </w:r>
    </w:p>
    <w:p w:rsidR="001D056C" w:rsidRDefault="001D056C">
      <w:pPr>
        <w:pStyle w:val="ConsPlusTitle"/>
        <w:jc w:val="center"/>
      </w:pPr>
      <w:r>
        <w:t>ГРУППАМ ГРАЖДАН ПО ЭПИДЕМИЧЕСКИМ ПОКАЗАНИЯМ"</w:t>
      </w:r>
    </w:p>
    <w:p w:rsidR="001D056C" w:rsidRDefault="001D056C">
      <w:pPr>
        <w:pStyle w:val="ConsPlusNormal"/>
        <w:ind w:firstLine="540"/>
        <w:jc w:val="both"/>
      </w:pPr>
    </w:p>
    <w:p w:rsidR="001D056C" w:rsidRDefault="001D056C">
      <w:pPr>
        <w:pStyle w:val="ConsPlusNormal"/>
        <w:ind w:firstLine="540"/>
        <w:jc w:val="both"/>
      </w:pPr>
      <w:r>
        <w:t xml:space="preserve">Я, Главный государственный санитарный врач по Нижегородской области Кучеренко Н.С., оценив темпы иммунизации отдельных групп граждан по эпидемическим показаниям, отмечаю рост количества лиц, заявившихся на проведение профилактических прививок против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1D056C" w:rsidRDefault="001D056C">
      <w:pPr>
        <w:pStyle w:val="ConsPlusNormal"/>
        <w:spacing w:before="220"/>
        <w:ind w:firstLine="540"/>
        <w:jc w:val="both"/>
      </w:pPr>
      <w:r>
        <w:t xml:space="preserve">В связи с вышеизложенным, принимая во внимание сохранение угрозы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руководствуясь </w:t>
      </w:r>
      <w:hyperlink r:id="rId4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населения", </w:t>
      </w:r>
      <w:hyperlink r:id="rId5" w:history="1">
        <w:r>
          <w:rPr>
            <w:color w:val="0000FF"/>
          </w:rPr>
          <w:t>статьей 10</w:t>
        </w:r>
      </w:hyperlink>
      <w:r>
        <w:t xml:space="preserve"> Федерального закона от 17.09.1998 N 157-ФЗ "Об иммунопрофилактике инфекционных болезней", </w:t>
      </w:r>
      <w:hyperlink r:id="rId6" w:history="1">
        <w:r>
          <w:rPr>
            <w:color w:val="0000FF"/>
          </w:rPr>
          <w:t>п. 18.3</w:t>
        </w:r>
      </w:hyperlink>
      <w:r>
        <w:t xml:space="preserve"> СП 3.1/3.2.3146-13 "Общие требования по профилактике инфекционных и паразитарных болезней",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в Минюсте России 25.04.2014 N 32115), постановляю:</w:t>
      </w:r>
    </w:p>
    <w:p w:rsidR="001D056C" w:rsidRDefault="001D056C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по Нижегородской области от 20.06.2021 N 4091 "О проведении профилактических прививок отдельным группам граждан по эпидемическим показаниям":</w:t>
      </w:r>
    </w:p>
    <w:p w:rsidR="001D056C" w:rsidRDefault="001D056C">
      <w:pPr>
        <w:pStyle w:val="ConsPlusNormal"/>
        <w:spacing w:before="220"/>
        <w:ind w:firstLine="540"/>
        <w:jc w:val="both"/>
      </w:pPr>
      <w:r>
        <w:t xml:space="preserve">1.1. Дополнить </w:t>
      </w:r>
      <w:hyperlink r:id="rId9" w:history="1">
        <w:r>
          <w:rPr>
            <w:color w:val="0000FF"/>
          </w:rPr>
          <w:t>подпункт 1.1 пункта 1</w:t>
        </w:r>
      </w:hyperlink>
      <w:r>
        <w:t xml:space="preserve"> абзацами следующего содержания:</w:t>
      </w:r>
    </w:p>
    <w:p w:rsidR="001D056C" w:rsidRDefault="001D056C">
      <w:pPr>
        <w:pStyle w:val="ConsPlusNormal"/>
        <w:spacing w:before="220"/>
        <w:ind w:firstLine="540"/>
        <w:jc w:val="both"/>
      </w:pPr>
      <w:r>
        <w:t>"- гостиничных услуг и услуг временного содержания;</w:t>
      </w:r>
    </w:p>
    <w:p w:rsidR="001D056C" w:rsidRDefault="001D056C">
      <w:pPr>
        <w:pStyle w:val="ConsPlusNormal"/>
        <w:spacing w:before="220"/>
        <w:ind w:firstLine="540"/>
        <w:jc w:val="both"/>
      </w:pPr>
      <w:r>
        <w:t>- доставки товаров и продуктов питания, в том числе курьерской".</w:t>
      </w:r>
    </w:p>
    <w:p w:rsidR="001D056C" w:rsidRDefault="001D056C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Подпункт 2.1 пункта 2</w:t>
        </w:r>
      </w:hyperlink>
      <w:r>
        <w:t xml:space="preserve"> изложить в следующей редакции:</w:t>
      </w:r>
    </w:p>
    <w:p w:rsidR="001D056C" w:rsidRDefault="001D056C">
      <w:pPr>
        <w:pStyle w:val="ConsPlusNormal"/>
        <w:spacing w:before="220"/>
        <w:ind w:firstLine="540"/>
        <w:jc w:val="both"/>
      </w:pPr>
      <w:r>
        <w:t xml:space="preserve">"2.1. организовать прохождение вакцинации от новой </w:t>
      </w:r>
      <w:proofErr w:type="spellStart"/>
      <w:r>
        <w:t>коронавирусной</w:t>
      </w:r>
      <w:proofErr w:type="spellEnd"/>
      <w:r>
        <w:t xml:space="preserve"> инфекции (COVID-19) не менее 60% от общей численности работников, сотрудников в срок до 30 августа 2021 г.</w:t>
      </w:r>
    </w:p>
    <w:p w:rsidR="001D056C" w:rsidRDefault="001D056C">
      <w:pPr>
        <w:pStyle w:val="ConsPlusNormal"/>
        <w:spacing w:before="220"/>
        <w:ind w:firstLine="540"/>
        <w:jc w:val="both"/>
      </w:pPr>
      <w:r>
        <w:t xml:space="preserve">Руководителям организаций, индивидуальным предпринимателям, осуществляющим деятельность на территории Нижегородской области в сфере образования, организовать прохождение вакцинации от новой </w:t>
      </w:r>
      <w:proofErr w:type="spellStart"/>
      <w:r>
        <w:t>коронавирусной</w:t>
      </w:r>
      <w:proofErr w:type="spellEnd"/>
      <w:r>
        <w:t xml:space="preserve"> инфекции (COVID-19) не менее 60% от общей численности работников, сотрудников в срок до 20 августа 2021 г.".</w:t>
      </w:r>
    </w:p>
    <w:p w:rsidR="001D056C" w:rsidRDefault="001D056C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1D056C" w:rsidRDefault="001D056C">
      <w:pPr>
        <w:pStyle w:val="ConsPlusNormal"/>
        <w:ind w:firstLine="540"/>
        <w:jc w:val="both"/>
      </w:pPr>
    </w:p>
    <w:p w:rsidR="001D056C" w:rsidRDefault="001D056C">
      <w:pPr>
        <w:pStyle w:val="ConsPlusNormal"/>
        <w:jc w:val="right"/>
      </w:pPr>
      <w:r>
        <w:t>Н.С.КУЧЕРЕНКО</w:t>
      </w:r>
    </w:p>
    <w:p w:rsidR="001D056C" w:rsidRDefault="001D056C">
      <w:pPr>
        <w:pStyle w:val="ConsPlusNormal"/>
        <w:ind w:firstLine="540"/>
        <w:jc w:val="both"/>
      </w:pPr>
    </w:p>
    <w:p w:rsidR="001D056C" w:rsidRDefault="001D056C">
      <w:pPr>
        <w:pStyle w:val="ConsPlusNormal"/>
        <w:ind w:firstLine="540"/>
        <w:jc w:val="both"/>
      </w:pPr>
    </w:p>
    <w:p w:rsidR="001D056C" w:rsidRDefault="001D0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BA6" w:rsidRDefault="00220BA6"/>
    <w:sectPr w:rsidR="00220BA6" w:rsidSect="0076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6C"/>
    <w:rsid w:val="001D056C"/>
    <w:rsid w:val="0022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FF80-63ED-4690-9056-17C42AD5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7&amp;n=238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65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61999&amp;dst=1001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59&amp;dst=100074" TargetMode="External"/><Relationship Id="rId10" Type="http://schemas.openxmlformats.org/officeDocument/2006/relationships/hyperlink" Target="https://login.consultant.ru/link/?req=doc&amp;base=RLAW187&amp;n=238063&amp;dst=100028" TargetMode="External"/><Relationship Id="rId4" Type="http://schemas.openxmlformats.org/officeDocument/2006/relationships/hyperlink" Target="https://login.consultant.ru/link/?req=doc&amp;base=LAW&amp;n=389728&amp;dst=100356" TargetMode="External"/><Relationship Id="rId9" Type="http://schemas.openxmlformats.org/officeDocument/2006/relationships/hyperlink" Target="https://login.consultant.ru/link/?req=doc&amp;base=RLAW187&amp;n=238063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>DNA Project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</dc:creator>
  <cp:keywords/>
  <dc:description/>
  <cp:lastModifiedBy>Привалов</cp:lastModifiedBy>
  <cp:revision>1</cp:revision>
  <dcterms:created xsi:type="dcterms:W3CDTF">2021-11-24T05:50:00Z</dcterms:created>
  <dcterms:modified xsi:type="dcterms:W3CDTF">2021-11-24T05:50:00Z</dcterms:modified>
</cp:coreProperties>
</file>