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D6" w:rsidRPr="007A56D6" w:rsidRDefault="007A56D6" w:rsidP="007A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56D6" w:rsidRPr="007A56D6" w:rsidRDefault="007A56D6" w:rsidP="007A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D6">
        <w:rPr>
          <w:rFonts w:ascii="Times New Roman" w:eastAsia="Times New Roman" w:hAnsi="Times New Roman" w:cs="Times New Roman"/>
          <w:b/>
          <w:sz w:val="28"/>
          <w:szCs w:val="28"/>
        </w:rPr>
        <w:t>Реестр ППОО</w:t>
      </w:r>
    </w:p>
    <w:p w:rsidR="007A56D6" w:rsidRPr="007A56D6" w:rsidRDefault="007A56D6" w:rsidP="007A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1952"/>
        <w:gridCol w:w="1111"/>
        <w:gridCol w:w="629"/>
        <w:gridCol w:w="629"/>
        <w:gridCol w:w="1112"/>
        <w:gridCol w:w="1112"/>
        <w:gridCol w:w="1112"/>
        <w:gridCol w:w="1039"/>
      </w:tblGrid>
      <w:tr w:rsidR="007A56D6" w:rsidRPr="007A56D6" w:rsidTr="00C6384C">
        <w:trPr>
          <w:cantSplit/>
          <w:trHeight w:val="2445"/>
        </w:trPr>
        <w:tc>
          <w:tcPr>
            <w:tcW w:w="541" w:type="dxa"/>
            <w:vMerge w:val="restart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Merge w:val="restart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84" w:type="dxa"/>
            <w:vMerge w:val="restart"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объекта (адрес организации)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координаты</w:t>
            </w:r>
            <w:r w:rsidRPr="007A56D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название акватории</w:t>
            </w:r>
          </w:p>
        </w:tc>
        <w:tc>
          <w:tcPr>
            <w:tcW w:w="1285" w:type="dxa"/>
            <w:vMerge w:val="restart"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85" w:type="dxa"/>
            <w:vMerge w:val="restart"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Вид опасности</w:t>
            </w:r>
            <w:r w:rsidRPr="007A56D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56D6" w:rsidRPr="007A56D6" w:rsidTr="00C6384C">
        <w:trPr>
          <w:cantSplit/>
          <w:trHeight w:val="357"/>
        </w:trPr>
        <w:tc>
          <w:tcPr>
            <w:tcW w:w="541" w:type="dxa"/>
            <w:vMerge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6D6" w:rsidRPr="007A56D6" w:rsidRDefault="007A56D6" w:rsidP="007A56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с.ш</w:t>
            </w:r>
            <w:proofErr w:type="spellEnd"/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6D6" w:rsidRPr="007A56D6" w:rsidRDefault="007A56D6" w:rsidP="007A56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в.д</w:t>
            </w:r>
            <w:proofErr w:type="spellEnd"/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vMerge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extDirection w:val="btLr"/>
            <w:vAlign w:val="center"/>
          </w:tcPr>
          <w:p w:rsidR="007A56D6" w:rsidRPr="007A56D6" w:rsidRDefault="007A56D6" w:rsidP="007A56D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6D6" w:rsidRPr="007A56D6" w:rsidTr="00C6384C">
        <w:tc>
          <w:tcPr>
            <w:tcW w:w="541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7A56D6" w:rsidRPr="007A56D6" w:rsidRDefault="007A56D6" w:rsidP="007A56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A56D6" w:rsidRPr="007A56D6" w:rsidTr="00C6384C">
        <w:tc>
          <w:tcPr>
            <w:tcW w:w="541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7A56D6" w:rsidRPr="007A56D6" w:rsidRDefault="007A56D6" w:rsidP="007A56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56D6" w:rsidRPr="007A56D6" w:rsidRDefault="007A56D6" w:rsidP="007A5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56D6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</w:p>
    <w:p w:rsidR="007A56D6" w:rsidRPr="007A56D6" w:rsidRDefault="007A56D6" w:rsidP="007A56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A5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56D6">
        <w:rPr>
          <w:rFonts w:ascii="Times New Roman" w:eastAsia="Calibri" w:hAnsi="Times New Roman" w:cs="Times New Roman"/>
          <w:sz w:val="28"/>
          <w:szCs w:val="28"/>
        </w:rPr>
        <w:t xml:space="preserve">Географические координаты подводного объекта представляются в системе координат </w:t>
      </w:r>
      <w:r w:rsidRPr="007A56D6">
        <w:rPr>
          <w:rFonts w:ascii="Times New Roman" w:eastAsia="Calibri" w:hAnsi="Times New Roman" w:cs="Times New Roman"/>
          <w:sz w:val="28"/>
          <w:szCs w:val="28"/>
          <w:lang w:val="en-US"/>
        </w:rPr>
        <w:t>WGS</w:t>
      </w:r>
      <w:r w:rsidRPr="007A56D6">
        <w:rPr>
          <w:rFonts w:ascii="Times New Roman" w:eastAsia="Calibri" w:hAnsi="Times New Roman" w:cs="Times New Roman"/>
          <w:sz w:val="28"/>
          <w:szCs w:val="28"/>
        </w:rPr>
        <w:t xml:space="preserve">84 в формате </w:t>
      </w:r>
      <w:proofErr w:type="spellStart"/>
      <w:r w:rsidRPr="007A56D6">
        <w:rPr>
          <w:rFonts w:ascii="Times New Roman" w:eastAsia="Calibri" w:hAnsi="Times New Roman" w:cs="Times New Roman"/>
          <w:sz w:val="28"/>
          <w:szCs w:val="28"/>
        </w:rPr>
        <w:t>ГГ</w:t>
      </w:r>
      <w:r w:rsidRPr="007A56D6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7A56D6">
        <w:rPr>
          <w:rFonts w:ascii="Times New Roman" w:eastAsia="Calibri" w:hAnsi="Times New Roman" w:cs="Times New Roman"/>
          <w:sz w:val="28"/>
          <w:szCs w:val="28"/>
        </w:rPr>
        <w:t>ММ.ммм</w:t>
      </w:r>
      <w:proofErr w:type="spellEnd"/>
      <w:proofErr w:type="gramStart"/>
      <w:r w:rsidRPr="007A56D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/</w:t>
      </w:r>
      <w:r w:rsidRPr="007A5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56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7A56D6">
        <w:rPr>
          <w:rFonts w:ascii="Times New Roman" w:eastAsia="Calibri" w:hAnsi="Times New Roman" w:cs="Times New Roman"/>
          <w:sz w:val="28"/>
          <w:szCs w:val="28"/>
        </w:rPr>
        <w:t xml:space="preserve"> градусах, минутах и долях минуты. </w:t>
      </w:r>
      <w:proofErr w:type="gramStart"/>
      <w:r w:rsidRPr="007A56D6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7A56D6">
        <w:rPr>
          <w:rFonts w:ascii="Times New Roman" w:eastAsia="Calibri" w:hAnsi="Times New Roman" w:cs="Times New Roman"/>
          <w:sz w:val="28"/>
          <w:szCs w:val="28"/>
        </w:rPr>
        <w:t>: 45</w:t>
      </w:r>
      <w:r w:rsidRPr="007A56D6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7A56D6">
        <w:rPr>
          <w:rFonts w:ascii="Times New Roman" w:eastAsia="Calibri" w:hAnsi="Times New Roman" w:cs="Times New Roman"/>
          <w:sz w:val="28"/>
          <w:szCs w:val="28"/>
        </w:rPr>
        <w:t>11.150</w:t>
      </w:r>
      <w:r w:rsidRPr="007A56D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/ </w:t>
      </w:r>
      <w:r w:rsidRPr="007A56D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A56D6">
        <w:rPr>
          <w:rFonts w:ascii="Times New Roman" w:eastAsia="Calibri" w:hAnsi="Times New Roman" w:cs="Times New Roman"/>
          <w:sz w:val="28"/>
          <w:szCs w:val="28"/>
        </w:rPr>
        <w:t>; 36</w:t>
      </w:r>
      <w:r w:rsidRPr="007A56D6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7A56D6">
        <w:rPr>
          <w:rFonts w:ascii="Times New Roman" w:eastAsia="Calibri" w:hAnsi="Times New Roman" w:cs="Times New Roman"/>
          <w:sz w:val="28"/>
          <w:szCs w:val="28"/>
        </w:rPr>
        <w:t>36.585</w:t>
      </w:r>
      <w:r w:rsidRPr="007A56D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/</w:t>
      </w:r>
      <w:r w:rsidRPr="007A56D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A56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6D6" w:rsidRPr="007A56D6" w:rsidRDefault="007A56D6" w:rsidP="007A5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56D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2 </w:t>
      </w:r>
      <w:r w:rsidRPr="007A56D6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proofErr w:type="gramEnd"/>
      <w:r w:rsidRPr="007A56D6">
        <w:rPr>
          <w:rFonts w:ascii="Times New Roman" w:eastAsia="Calibri" w:hAnsi="Times New Roman" w:cs="Times New Roman"/>
          <w:sz w:val="28"/>
          <w:szCs w:val="28"/>
        </w:rPr>
        <w:t xml:space="preserve"> опасности может принимать следующие значения (либо их сочетание):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- биологическая;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- взрывоопасность;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- радиационная;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- химическая;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- опасность разлива нефти и нефтепродуктов;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- ядерная.</w:t>
      </w:r>
    </w:p>
    <w:p w:rsidR="007A56D6" w:rsidRPr="007A56D6" w:rsidRDefault="007A56D6" w:rsidP="007A5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D6">
        <w:rPr>
          <w:rFonts w:ascii="Times New Roman" w:eastAsia="Calibri" w:hAnsi="Times New Roman" w:cs="Times New Roman"/>
          <w:sz w:val="28"/>
          <w:szCs w:val="28"/>
        </w:rPr>
        <w:t>В случае неопределенности «Вид опасности» принимает значение «требует уточнения»</w:t>
      </w: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D6" w:rsidRPr="007A56D6" w:rsidRDefault="007A56D6" w:rsidP="007A5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6CA" w:rsidRDefault="007D56CA"/>
    <w:sectPr w:rsidR="007D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B2"/>
    <w:rsid w:val="002C25B2"/>
    <w:rsid w:val="007A56D6"/>
    <w:rsid w:val="007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752AA-A1EF-4A2E-9FC1-69436FE8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56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A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DNA Project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</dc:creator>
  <cp:keywords/>
  <dc:description/>
  <cp:lastModifiedBy>Привалов</cp:lastModifiedBy>
  <cp:revision>2</cp:revision>
  <dcterms:created xsi:type="dcterms:W3CDTF">2021-02-04T06:44:00Z</dcterms:created>
  <dcterms:modified xsi:type="dcterms:W3CDTF">2021-02-04T06:44:00Z</dcterms:modified>
</cp:coreProperties>
</file>