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80" w:rsidRPr="00735166" w:rsidRDefault="00652B80" w:rsidP="00735166">
      <w:pPr>
        <w:pStyle w:val="2"/>
        <w:widowControl w:val="0"/>
        <w:spacing w:before="0" w:after="0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  <w:r w:rsidRPr="00652B80">
        <w:rPr>
          <w:rFonts w:ascii="Times New Roman" w:hAnsi="Times New Roman"/>
          <w:i w:val="0"/>
          <w:caps/>
          <w:sz w:val="24"/>
          <w:szCs w:val="24"/>
          <w:lang w:val="ru-RU"/>
        </w:rPr>
        <w:t xml:space="preserve">Перечень документов для получения </w:t>
      </w:r>
      <w:r w:rsidR="00735166">
        <w:rPr>
          <w:rFonts w:ascii="Times New Roman" w:hAnsi="Times New Roman"/>
          <w:i w:val="0"/>
          <w:caps/>
          <w:sz w:val="24"/>
          <w:szCs w:val="24"/>
          <w:lang w:val="ru-RU"/>
        </w:rPr>
        <w:t>с</w:t>
      </w:r>
      <w:r w:rsidR="00735166" w:rsidRPr="00735166">
        <w:rPr>
          <w:rFonts w:ascii="Times New Roman" w:hAnsi="Times New Roman"/>
          <w:i w:val="0"/>
          <w:caps/>
          <w:sz w:val="24"/>
          <w:szCs w:val="24"/>
          <w:lang w:val="ru-RU"/>
        </w:rPr>
        <w:t>огласования на выделение участка акватории внутренних водных  путей</w:t>
      </w:r>
    </w:p>
    <w:p w:rsidR="00652B80" w:rsidRPr="00652B80" w:rsidRDefault="00652B80" w:rsidP="00652B80">
      <w:pPr>
        <w:rPr>
          <w:rFonts w:ascii="Times New Roman" w:hAnsi="Times New Roman" w:cs="Times New Roman"/>
          <w:sz w:val="10"/>
          <w:szCs w:val="10"/>
          <w:lang w:bidi="en-US"/>
        </w:rPr>
      </w:pPr>
    </w:p>
    <w:p w:rsidR="00652B80" w:rsidRPr="007449C4" w:rsidRDefault="00652B80" w:rsidP="00735166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49C4">
        <w:rPr>
          <w:rFonts w:ascii="Times New Roman" w:hAnsi="Times New Roman"/>
          <w:b/>
        </w:rPr>
        <w:t>Для получения Согласования</w:t>
      </w:r>
      <w:r w:rsidRPr="007449C4">
        <w:rPr>
          <w:rFonts w:ascii="Times New Roman" w:hAnsi="Times New Roman"/>
        </w:rPr>
        <w:t xml:space="preserve"> </w:t>
      </w:r>
      <w:r w:rsidRPr="007449C4">
        <w:rPr>
          <w:rFonts w:ascii="Times New Roman" w:hAnsi="Times New Roman"/>
          <w:b/>
        </w:rPr>
        <w:t>физическое или юридическое лицо, индивидуальный предприниматель (далее – Заявитель) предоставляет</w:t>
      </w:r>
      <w:r w:rsidRPr="007449C4">
        <w:rPr>
          <w:rFonts w:ascii="Times New Roman" w:hAnsi="Times New Roman"/>
        </w:rPr>
        <w:t xml:space="preserve"> в Управление или филиалы </w:t>
      </w:r>
      <w:proofErr w:type="gramStart"/>
      <w:r w:rsidRPr="007449C4">
        <w:rPr>
          <w:rFonts w:ascii="Times New Roman" w:hAnsi="Times New Roman"/>
        </w:rPr>
        <w:t>Администрации</w:t>
      </w:r>
      <w:proofErr w:type="gramEnd"/>
      <w:r w:rsidRPr="007449C4">
        <w:rPr>
          <w:rFonts w:ascii="Times New Roman" w:hAnsi="Times New Roman"/>
        </w:rPr>
        <w:t xml:space="preserve"> </w:t>
      </w:r>
      <w:r w:rsidRPr="007449C4">
        <w:rPr>
          <w:rFonts w:ascii="Times New Roman" w:hAnsi="Times New Roman"/>
          <w:b/>
        </w:rPr>
        <w:t>следующие документы</w:t>
      </w:r>
      <w:r w:rsidRPr="007449C4">
        <w:rPr>
          <w:rFonts w:ascii="Times New Roman" w:hAnsi="Times New Roman"/>
        </w:rPr>
        <w:t>:</w:t>
      </w:r>
    </w:p>
    <w:p w:rsidR="00652B80" w:rsidRPr="00652B80" w:rsidRDefault="00652B80" w:rsidP="0073516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2B80">
        <w:rPr>
          <w:rFonts w:ascii="Times New Roman" w:hAnsi="Times New Roman"/>
          <w:sz w:val="24"/>
          <w:szCs w:val="24"/>
        </w:rPr>
        <w:t>заявление</w:t>
      </w:r>
      <w:r w:rsidRPr="00652B80">
        <w:rPr>
          <w:rFonts w:ascii="Times New Roman" w:hAnsi="Times New Roman"/>
          <w:sz w:val="24"/>
          <w:szCs w:val="24"/>
          <w:lang w:eastAsia="ru-RU"/>
        </w:rPr>
        <w:t xml:space="preserve"> по форме согласно приложению № 1 к Положению (далее – Заявление);</w:t>
      </w:r>
    </w:p>
    <w:p w:rsidR="00652B80" w:rsidRPr="00652B80" w:rsidRDefault="00652B80" w:rsidP="0073516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2B80">
        <w:rPr>
          <w:rFonts w:ascii="Times New Roman" w:hAnsi="Times New Roman"/>
          <w:sz w:val="24"/>
          <w:szCs w:val="24"/>
          <w:lang w:eastAsia="ru-RU"/>
        </w:rPr>
        <w:t xml:space="preserve">копию свидетельства о государственной регистрации юридического лица – для юридического лица; </w:t>
      </w:r>
    </w:p>
    <w:p w:rsidR="00652B80" w:rsidRPr="00652B80" w:rsidRDefault="00652B80" w:rsidP="0073516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2B80">
        <w:rPr>
          <w:rFonts w:ascii="Times New Roman" w:hAnsi="Times New Roman"/>
          <w:sz w:val="24"/>
          <w:szCs w:val="24"/>
        </w:rPr>
        <w:t>копию свидетельства о государственной регистрации физического лица в качестве индивидуального предпринимателя – для индивидуального предпринимателя;</w:t>
      </w:r>
    </w:p>
    <w:p w:rsidR="00652B80" w:rsidRPr="00652B80" w:rsidRDefault="00652B80" w:rsidP="007351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52B80">
        <w:rPr>
          <w:rFonts w:ascii="Times New Roman" w:eastAsia="Calibri" w:hAnsi="Times New Roman" w:cs="Times New Roman"/>
        </w:rPr>
        <w:t>копию документа, удостоверяющего личность, - для физического лица;</w:t>
      </w:r>
    </w:p>
    <w:p w:rsidR="00652B80" w:rsidRPr="00652B80" w:rsidRDefault="00652B80" w:rsidP="007351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52B80">
        <w:rPr>
          <w:rFonts w:ascii="Times New Roman" w:eastAsia="Calibri" w:hAnsi="Times New Roman" w:cs="Times New Roman"/>
        </w:rPr>
        <w:t>документ, подтверждающий полномочия лица на осуществление действий от имени Заявителя;</w:t>
      </w:r>
    </w:p>
    <w:p w:rsidR="00652B80" w:rsidRDefault="00652B80" w:rsidP="007351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52B80">
        <w:rPr>
          <w:rFonts w:ascii="Times New Roman" w:eastAsia="Calibri" w:hAnsi="Times New Roman" w:cs="Times New Roman"/>
        </w:rPr>
        <w:t>выкопировку из действующей откорректированной на дату подачи Заявления лоцманской карты с нанесенными на ней границами объекта согласования.</w:t>
      </w:r>
    </w:p>
    <w:p w:rsidR="00354AD9" w:rsidRDefault="00354AD9" w:rsidP="00354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54AD9" w:rsidRDefault="00354AD9" w:rsidP="00354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54AD9" w:rsidRPr="00354AD9" w:rsidRDefault="00354AD9" w:rsidP="00007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35166">
        <w:rPr>
          <w:rFonts w:ascii="Times New Roman" w:eastAsia="Calibri" w:hAnsi="Times New Roman" w:cs="Times New Roman"/>
          <w:b/>
        </w:rPr>
        <w:t>30.</w:t>
      </w:r>
      <w:r>
        <w:rPr>
          <w:rFonts w:ascii="Times New Roman" w:eastAsia="Calibri" w:hAnsi="Times New Roman" w:cs="Times New Roman"/>
        </w:rPr>
        <w:t xml:space="preserve"> </w:t>
      </w:r>
      <w:r w:rsidRPr="00E0742B">
        <w:rPr>
          <w:rFonts w:ascii="Times New Roman" w:eastAsia="Calibri" w:hAnsi="Times New Roman" w:cs="Times New Roman"/>
          <w:b/>
        </w:rPr>
        <w:t>Для получения Согласования</w:t>
      </w:r>
      <w:r w:rsidRPr="00354AD9">
        <w:rPr>
          <w:rFonts w:ascii="Times New Roman" w:eastAsia="Calibri" w:hAnsi="Times New Roman" w:cs="Times New Roman"/>
        </w:rPr>
        <w:t xml:space="preserve"> </w:t>
      </w:r>
      <w:r w:rsidRPr="00354AD9">
        <w:rPr>
          <w:rFonts w:ascii="Times New Roman" w:eastAsia="Calibri" w:hAnsi="Times New Roman" w:cs="Times New Roman"/>
          <w:b/>
          <w:u w:val="single"/>
        </w:rPr>
        <w:t>на</w:t>
      </w:r>
      <w:r w:rsidRPr="00354AD9">
        <w:rPr>
          <w:rFonts w:ascii="Times New Roman" w:hAnsi="Times New Roman" w:cs="Times New Roman"/>
          <w:b/>
          <w:u w:val="single"/>
        </w:rPr>
        <w:t xml:space="preserve"> выделение участка акватории внутренних водных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354AD9">
        <w:rPr>
          <w:rFonts w:ascii="Times New Roman" w:hAnsi="Times New Roman" w:cs="Times New Roman"/>
          <w:b/>
          <w:u w:val="single"/>
        </w:rPr>
        <w:t>путей</w:t>
      </w:r>
      <w:r w:rsidRPr="00354AD9">
        <w:rPr>
          <w:rFonts w:ascii="Times New Roman" w:hAnsi="Times New Roman" w:cs="Times New Roman"/>
        </w:rPr>
        <w:t xml:space="preserve"> (далее – Участок акватории),</w:t>
      </w:r>
      <w:r w:rsidRPr="00354AD9">
        <w:rPr>
          <w:rFonts w:ascii="Times New Roman" w:eastAsia="Calibri" w:hAnsi="Times New Roman" w:cs="Times New Roman"/>
        </w:rPr>
        <w:t xml:space="preserve"> дополнительно к документам, указанным в пункте 28 Положения, предоставляются:</w:t>
      </w:r>
    </w:p>
    <w:p w:rsidR="00354AD9" w:rsidRPr="00354AD9" w:rsidRDefault="00354AD9" w:rsidP="0000703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 w:rsidRPr="00354AD9">
        <w:rPr>
          <w:rFonts w:ascii="Times New Roman" w:hAnsi="Times New Roman"/>
          <w:u w:val="single"/>
        </w:rPr>
        <w:t>В случаях, когда</w:t>
      </w:r>
      <w:r w:rsidRPr="00354AD9">
        <w:rPr>
          <w:rFonts w:ascii="Times New Roman" w:hAnsi="Times New Roman"/>
        </w:rPr>
        <w:t xml:space="preserve"> в соответствии с водным законодательством Российской Федерации </w:t>
      </w:r>
      <w:r w:rsidRPr="00354AD9">
        <w:rPr>
          <w:rFonts w:ascii="Times New Roman" w:hAnsi="Times New Roman"/>
          <w:u w:val="single"/>
        </w:rPr>
        <w:t>не требуется оформление правоустанавливающих документов на Участок акватории</w:t>
      </w:r>
      <w:r w:rsidRPr="00354AD9">
        <w:rPr>
          <w:rFonts w:ascii="Times New Roman" w:hAnsi="Times New Roman"/>
        </w:rPr>
        <w:t>:</w:t>
      </w:r>
    </w:p>
    <w:p w:rsidR="00354AD9" w:rsidRPr="00354AD9" w:rsidRDefault="00354AD9" w:rsidP="00007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54AD9">
        <w:rPr>
          <w:rFonts w:ascii="Times New Roman" w:eastAsia="Calibri" w:hAnsi="Times New Roman" w:cs="Times New Roman"/>
        </w:rPr>
        <w:t>1) пояснительная записка с графическими материалами, содержащая информацию о характере использования Участка акватории, описание действий, которые планируется при этом осуществить, мест и сроков их проведения, используемых при этом технических средствах и их характеристиках, с описанием технологии их применения и схем их движения;</w:t>
      </w:r>
    </w:p>
    <w:p w:rsidR="00354AD9" w:rsidRPr="00354AD9" w:rsidRDefault="00354AD9" w:rsidP="00007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54AD9">
        <w:rPr>
          <w:rFonts w:ascii="Times New Roman" w:eastAsia="Calibri" w:hAnsi="Times New Roman" w:cs="Times New Roman"/>
        </w:rPr>
        <w:t>2) пояснительная записка, содержащая географические координаты характерных точек Участка акватории в системе координат WGS 84, данные о конфигурации (в графической форме) и параметрах Участка акватории;</w:t>
      </w:r>
    </w:p>
    <w:p w:rsidR="00354AD9" w:rsidRPr="00354AD9" w:rsidRDefault="00354AD9" w:rsidP="0000703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 w:rsidRPr="00354AD9">
        <w:rPr>
          <w:rFonts w:ascii="Times New Roman" w:hAnsi="Times New Roman"/>
          <w:u w:val="single"/>
        </w:rPr>
        <w:t>В случаях, когда</w:t>
      </w:r>
      <w:r w:rsidRPr="00354AD9">
        <w:rPr>
          <w:rFonts w:ascii="Times New Roman" w:hAnsi="Times New Roman"/>
        </w:rPr>
        <w:t xml:space="preserve"> в соответствии с водным законодательством Российской Федерации </w:t>
      </w:r>
      <w:r w:rsidRPr="00354AD9">
        <w:rPr>
          <w:rFonts w:ascii="Times New Roman" w:hAnsi="Times New Roman"/>
          <w:u w:val="single"/>
        </w:rPr>
        <w:t>требуется оформление правоустанавливающих документов на Участок акватории</w:t>
      </w:r>
      <w:r w:rsidRPr="00354AD9">
        <w:rPr>
          <w:rFonts w:ascii="Times New Roman" w:hAnsi="Times New Roman"/>
        </w:rPr>
        <w:t>:</w:t>
      </w:r>
    </w:p>
    <w:p w:rsidR="00354AD9" w:rsidRPr="00354AD9" w:rsidRDefault="00354AD9" w:rsidP="00007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54AD9">
        <w:rPr>
          <w:rFonts w:ascii="Times New Roman" w:eastAsia="Calibri" w:hAnsi="Times New Roman" w:cs="Times New Roman"/>
        </w:rPr>
        <w:t>1) расчет габаритов Участка акватории (в случае, если пользование Участком акватории связано с размещением плавательных средств);</w:t>
      </w:r>
    </w:p>
    <w:p w:rsidR="00354AD9" w:rsidRPr="00354AD9" w:rsidRDefault="00354AD9" w:rsidP="00007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54AD9">
        <w:rPr>
          <w:rFonts w:ascii="Times New Roman" w:eastAsia="Calibri" w:hAnsi="Times New Roman" w:cs="Times New Roman"/>
        </w:rPr>
        <w:t>2) пояснительная записка, содержащая географические координаты характерных точек Участка акватории в системе координат WGS 84, данные о параметрах Участка акватории;</w:t>
      </w:r>
    </w:p>
    <w:p w:rsidR="00354AD9" w:rsidRPr="00354AD9" w:rsidRDefault="00354AD9" w:rsidP="00007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54AD9">
        <w:rPr>
          <w:rFonts w:ascii="Times New Roman" w:eastAsia="Calibri" w:hAnsi="Times New Roman" w:cs="Times New Roman"/>
        </w:rPr>
        <w:t>3) схема стоянки и маневрирования судов (составов) на Участке акватории и движения судов (составов) на водных подходах к ней, их типы и технические характеристики (в случае, если пользование Участком акватории связано с применением технических средств и судов, поднадзорных Российскому Речному Регистру);</w:t>
      </w:r>
    </w:p>
    <w:p w:rsidR="00354AD9" w:rsidRPr="00354AD9" w:rsidRDefault="00354AD9" w:rsidP="00007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54AD9">
        <w:rPr>
          <w:rFonts w:ascii="Times New Roman" w:eastAsia="Calibri" w:hAnsi="Times New Roman" w:cs="Times New Roman"/>
        </w:rPr>
        <w:t>4) картографические материалы месторасположения Участка акватории с обозначением его границ в привязке к характерным местам окружающей местности;</w:t>
      </w:r>
    </w:p>
    <w:p w:rsidR="00354AD9" w:rsidRPr="00354AD9" w:rsidRDefault="00354AD9" w:rsidP="00007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54AD9">
        <w:rPr>
          <w:rFonts w:ascii="Times New Roman" w:eastAsia="Calibri" w:hAnsi="Times New Roman" w:cs="Times New Roman"/>
        </w:rPr>
        <w:t>5) материалы, содержащие сведения о планируемом использовании Участка акватории, типы и характеристики применяемых при этом технических средств с описанием технологии их использования, типы и характеристики объектов, запланированных к размещению на Участке акватории;</w:t>
      </w:r>
    </w:p>
    <w:p w:rsidR="00354AD9" w:rsidRPr="00354AD9" w:rsidRDefault="00354AD9" w:rsidP="00007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54AD9">
        <w:rPr>
          <w:rFonts w:ascii="Times New Roman" w:eastAsia="Calibri" w:hAnsi="Times New Roman" w:cs="Times New Roman"/>
        </w:rPr>
        <w:t>6) чертежи объектов, размещаемых на Участке акватории (продольный профиль, поперечные разрезы) с нанесенными размерами и отметками в Балтийской системе высот (если использование Участка акватории связано с размещением на внутренних водных путях зданий, строений, капитальных сооружений);</w:t>
      </w:r>
    </w:p>
    <w:p w:rsidR="00354AD9" w:rsidRPr="00354AD9" w:rsidRDefault="00354AD9" w:rsidP="00007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54AD9">
        <w:rPr>
          <w:rFonts w:ascii="Times New Roman" w:eastAsia="Calibri" w:hAnsi="Times New Roman" w:cs="Times New Roman"/>
        </w:rPr>
        <w:t>7) план Участка акватории с обозначенными объектами (здания, строения, сооружения, плавательные и технические средства и т.п.), выполненный в масштабе, с нанесенными размерами здания, строения, сооружения;</w:t>
      </w:r>
    </w:p>
    <w:p w:rsidR="00354AD9" w:rsidRPr="00354AD9" w:rsidRDefault="00354AD9" w:rsidP="00007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54AD9">
        <w:rPr>
          <w:rFonts w:ascii="Times New Roman" w:eastAsia="Calibri" w:hAnsi="Times New Roman" w:cs="Times New Roman"/>
        </w:rPr>
        <w:t>8) прое</w:t>
      </w:r>
      <w:proofErr w:type="gramStart"/>
      <w:r w:rsidRPr="00354AD9">
        <w:rPr>
          <w:rFonts w:ascii="Times New Roman" w:eastAsia="Calibri" w:hAnsi="Times New Roman" w:cs="Times New Roman"/>
        </w:rPr>
        <w:t>кт стр</w:t>
      </w:r>
      <w:proofErr w:type="gramEnd"/>
      <w:r w:rsidRPr="00354AD9">
        <w:rPr>
          <w:rFonts w:ascii="Times New Roman" w:eastAsia="Calibri" w:hAnsi="Times New Roman" w:cs="Times New Roman"/>
        </w:rPr>
        <w:t xml:space="preserve">оительства (реконструкции, капитального ремонта) здания, строения, сооружения (если акваторию планируется использовать для целей строительства или </w:t>
      </w:r>
      <w:r w:rsidRPr="00354AD9">
        <w:rPr>
          <w:rFonts w:ascii="Times New Roman" w:eastAsia="Calibri" w:hAnsi="Times New Roman" w:cs="Times New Roman"/>
        </w:rPr>
        <w:lastRenderedPageBreak/>
        <w:t>реконструкции (капитального ремонта) зданий, строений, сооружений и наличие проекта предусмотрено законодательством, предоставляется в объёме, указанном в подпункте 4) пункта 32.2. (реконструкция, капитальный ремонт) или в подпункте 4) 33.2. (строительство);</w:t>
      </w:r>
    </w:p>
    <w:p w:rsidR="00354AD9" w:rsidRPr="00354AD9" w:rsidRDefault="00354AD9" w:rsidP="000070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54AD9">
        <w:rPr>
          <w:rFonts w:ascii="Times New Roman" w:eastAsia="Calibri" w:hAnsi="Times New Roman" w:cs="Times New Roman"/>
        </w:rPr>
        <w:t xml:space="preserve">9) пояснительная записка, </w:t>
      </w:r>
      <w:r w:rsidRPr="00354AD9">
        <w:rPr>
          <w:rFonts w:ascii="Times New Roman" w:hAnsi="Times New Roman" w:cs="Times New Roman"/>
        </w:rPr>
        <w:t>содержащая общие сведения о здании, строении, сооружении, в том числе назначение, местоположение, габариты, отметки в Балтийской системе высот и т.д., и о производстве работ, в том числе типы используемых технических средств, их характеристики, технология применения, схемы производства работ, а также чертежи здания, строения, сооружения в части, относящейся к внутренним водным путям и береговой полосе (</w:t>
      </w:r>
      <w:r w:rsidRPr="00354AD9">
        <w:rPr>
          <w:rFonts w:ascii="Times New Roman" w:eastAsia="Calibri" w:hAnsi="Times New Roman" w:cs="Times New Roman"/>
        </w:rPr>
        <w:t>если акваторию</w:t>
      </w:r>
      <w:proofErr w:type="gramEnd"/>
      <w:r w:rsidRPr="00354AD9">
        <w:rPr>
          <w:rFonts w:ascii="Times New Roman" w:eastAsia="Calibri" w:hAnsi="Times New Roman" w:cs="Times New Roman"/>
        </w:rPr>
        <w:t xml:space="preserve"> планируется использовать для целей строительства или реконструкции (капитального ремонта) зданий, строений, сооружений и </w:t>
      </w:r>
      <w:r w:rsidRPr="00354AD9">
        <w:rPr>
          <w:rFonts w:ascii="Times New Roman" w:hAnsi="Times New Roman" w:cs="Times New Roman"/>
        </w:rPr>
        <w:t>если наличие проекта не предусмотрено законодательством Российской Федерации);</w:t>
      </w:r>
    </w:p>
    <w:p w:rsidR="00354AD9" w:rsidRPr="00354AD9" w:rsidRDefault="00354AD9" w:rsidP="00007036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54AD9">
        <w:rPr>
          <w:rFonts w:ascii="Times New Roman" w:eastAsia="Calibri" w:hAnsi="Times New Roman" w:cs="Times New Roman"/>
        </w:rPr>
        <w:t xml:space="preserve">10) </w:t>
      </w:r>
      <w:r w:rsidRPr="00354AD9">
        <w:rPr>
          <w:rFonts w:ascii="Times New Roman" w:hAnsi="Times New Roman" w:cs="Times New Roman"/>
          <w:color w:val="000000"/>
        </w:rPr>
        <w:t xml:space="preserve">техническую документацию на причальное сооружение (если пользование Участком акватории связано с эксплуатацией не внесенного в лоцманскую карту и, соответственно, не имеющего Согласования с Управлением и филиалами Администрации причального сооружения, предназначенного для приема судов, поднадзорных Российскому Речному Регистру). </w:t>
      </w:r>
    </w:p>
    <w:p w:rsidR="00354AD9" w:rsidRDefault="00354AD9" w:rsidP="00007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796D17" w:rsidRDefault="00796D17" w:rsidP="00007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796D17" w:rsidRDefault="00796D17" w:rsidP="00007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796D17" w:rsidRDefault="00796D17" w:rsidP="00796D17">
      <w:pPr>
        <w:pStyle w:val="2"/>
        <w:widowControl w:val="0"/>
        <w:numPr>
          <w:ilvl w:val="0"/>
          <w:numId w:val="9"/>
        </w:numPr>
        <w:spacing w:before="0" w:after="0"/>
        <w:ind w:left="0" w:firstLine="0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  <w:bookmarkStart w:id="0" w:name="_GoBack"/>
      <w:bookmarkEnd w:id="0"/>
      <w:r w:rsidRPr="002102C8">
        <w:rPr>
          <w:rFonts w:ascii="Times New Roman" w:hAnsi="Times New Roman"/>
          <w:i w:val="0"/>
          <w:caps/>
          <w:sz w:val="24"/>
          <w:szCs w:val="24"/>
          <w:lang w:val="ru-RU"/>
        </w:rPr>
        <w:t xml:space="preserve">Порядок предоставления документов для </w:t>
      </w:r>
      <w:r>
        <w:rPr>
          <w:rFonts w:ascii="Times New Roman" w:hAnsi="Times New Roman"/>
          <w:i w:val="0"/>
          <w:caps/>
          <w:sz w:val="24"/>
          <w:szCs w:val="24"/>
          <w:lang w:val="ru-RU"/>
        </w:rPr>
        <w:t xml:space="preserve">получения </w:t>
      </w:r>
      <w:r w:rsidRPr="002102C8">
        <w:rPr>
          <w:rFonts w:ascii="Times New Roman" w:hAnsi="Times New Roman"/>
          <w:i w:val="0"/>
          <w:caps/>
          <w:sz w:val="24"/>
          <w:szCs w:val="24"/>
          <w:lang w:val="ru-RU"/>
        </w:rPr>
        <w:t>Согласований</w:t>
      </w:r>
      <w:r>
        <w:rPr>
          <w:rFonts w:ascii="Times New Roman" w:hAnsi="Times New Roman"/>
          <w:i w:val="0"/>
          <w:caps/>
          <w:sz w:val="24"/>
          <w:szCs w:val="24"/>
          <w:lang w:val="ru-RU"/>
        </w:rPr>
        <w:t xml:space="preserve"> и технических условий</w:t>
      </w:r>
    </w:p>
    <w:p w:rsidR="00796D17" w:rsidRPr="00D30D38" w:rsidRDefault="00796D17" w:rsidP="00796D17">
      <w:pPr>
        <w:rPr>
          <w:sz w:val="10"/>
          <w:szCs w:val="10"/>
          <w:lang w:bidi="en-US"/>
        </w:rPr>
      </w:pPr>
    </w:p>
    <w:p w:rsidR="00796D17" w:rsidRPr="00796D17" w:rsidRDefault="00796D17" w:rsidP="00796D17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43. </w:t>
      </w:r>
      <w:r w:rsidRPr="00796D17">
        <w:rPr>
          <w:rFonts w:ascii="Times New Roman" w:hAnsi="Times New Roman" w:cs="Times New Roman"/>
          <w:color w:val="000000"/>
        </w:rPr>
        <w:t>Копии документов на получение Согласований должны быть заверены надлежащим образом в соответствии с законодательством Российской Федерации.</w:t>
      </w:r>
    </w:p>
    <w:p w:rsidR="00796D17" w:rsidRPr="00796D17" w:rsidRDefault="00796D17" w:rsidP="00796D17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44. </w:t>
      </w:r>
      <w:r w:rsidRPr="00796D17">
        <w:rPr>
          <w:rFonts w:ascii="Times New Roman" w:hAnsi="Times New Roman" w:cs="Times New Roman"/>
          <w:color w:val="000000"/>
        </w:rPr>
        <w:t>Материалы, составленные Заявителем, должны быть удостоверены подписью уполномоченного представителя Заявителя, а для юридических лиц и печатью Заявителя.</w:t>
      </w:r>
    </w:p>
    <w:p w:rsidR="00796D17" w:rsidRPr="00796D17" w:rsidRDefault="00796D17" w:rsidP="00796D17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45. </w:t>
      </w:r>
      <w:r w:rsidRPr="00796D17">
        <w:rPr>
          <w:rFonts w:ascii="Times New Roman" w:hAnsi="Times New Roman" w:cs="Times New Roman"/>
          <w:color w:val="000000"/>
        </w:rPr>
        <w:t>Архитектурно-строительные чертежи объекта согласования, на которых представлены планы, профили и поперечные разрезы объекта согласования с нанесенными размерами и отметками, а также навигационное оборудование, предоставляются в оригинале с подписями исполнителей, либо их копии заверенные подписью и печатью Заявителя.</w:t>
      </w:r>
    </w:p>
    <w:p w:rsidR="00796D17" w:rsidRPr="00354AD9" w:rsidRDefault="00796D17" w:rsidP="00007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sectPr w:rsidR="00796D17" w:rsidRPr="00354AD9" w:rsidSect="001A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E29"/>
    <w:multiLevelType w:val="hybridMultilevel"/>
    <w:tmpl w:val="92AAFA50"/>
    <w:lvl w:ilvl="0" w:tplc="D390CFC6">
      <w:start w:val="2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4DD7"/>
    <w:multiLevelType w:val="hybridMultilevel"/>
    <w:tmpl w:val="DCF8C22E"/>
    <w:lvl w:ilvl="0" w:tplc="EB327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B21E4"/>
    <w:multiLevelType w:val="hybridMultilevel"/>
    <w:tmpl w:val="6234F0E4"/>
    <w:lvl w:ilvl="0" w:tplc="0C42AEDA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D85097B"/>
    <w:multiLevelType w:val="hybridMultilevel"/>
    <w:tmpl w:val="7610C75A"/>
    <w:lvl w:ilvl="0" w:tplc="BE4C0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9C5669"/>
    <w:multiLevelType w:val="hybridMultilevel"/>
    <w:tmpl w:val="1A4E9740"/>
    <w:lvl w:ilvl="0" w:tplc="F8DE2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47793"/>
    <w:multiLevelType w:val="multilevel"/>
    <w:tmpl w:val="64E058A0"/>
    <w:lvl w:ilvl="0">
      <w:start w:val="30"/>
      <w:numFmt w:val="decimal"/>
      <w:lvlText w:val="%1"/>
      <w:lvlJc w:val="left"/>
      <w:pPr>
        <w:ind w:left="390" w:hanging="39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674" w:hanging="39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u w:val="single"/>
      </w:rPr>
    </w:lvl>
  </w:abstractNum>
  <w:abstractNum w:abstractNumId="6">
    <w:nsid w:val="416A39CF"/>
    <w:multiLevelType w:val="multilevel"/>
    <w:tmpl w:val="CD58218A"/>
    <w:lvl w:ilvl="0">
      <w:start w:val="23"/>
      <w:numFmt w:val="decimal"/>
      <w:lvlText w:val="%1."/>
      <w:lvlJc w:val="left"/>
      <w:pPr>
        <w:ind w:left="944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7">
    <w:nsid w:val="5EEC4386"/>
    <w:multiLevelType w:val="hybridMultilevel"/>
    <w:tmpl w:val="38A20568"/>
    <w:lvl w:ilvl="0" w:tplc="D71026BA">
      <w:start w:val="4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871076E"/>
    <w:multiLevelType w:val="hybridMultilevel"/>
    <w:tmpl w:val="4B62825A"/>
    <w:lvl w:ilvl="0" w:tplc="556C6A1C">
      <w:start w:val="4"/>
      <w:numFmt w:val="upperRoman"/>
      <w:lvlText w:val="%1."/>
      <w:lvlJc w:val="left"/>
      <w:pPr>
        <w:ind w:left="21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2B80"/>
    <w:rsid w:val="00007036"/>
    <w:rsid w:val="001A650F"/>
    <w:rsid w:val="00354AD9"/>
    <w:rsid w:val="005854BE"/>
    <w:rsid w:val="00652B80"/>
    <w:rsid w:val="00711170"/>
    <w:rsid w:val="00735166"/>
    <w:rsid w:val="007449C4"/>
    <w:rsid w:val="00796D17"/>
    <w:rsid w:val="00E0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0F"/>
  </w:style>
  <w:style w:type="paragraph" w:styleId="2">
    <w:name w:val="heading 2"/>
    <w:basedOn w:val="a"/>
    <w:next w:val="a"/>
    <w:link w:val="20"/>
    <w:unhideWhenUsed/>
    <w:qFormat/>
    <w:rsid w:val="00652B8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B80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a3">
    <w:name w:val="List Paragraph"/>
    <w:basedOn w:val="a"/>
    <w:uiPriority w:val="34"/>
    <w:qFormat/>
    <w:rsid w:val="00652B8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СлПути2</dc:creator>
  <cp:keywords/>
  <dc:description/>
  <cp:lastModifiedBy>СлПути</cp:lastModifiedBy>
  <cp:revision>7</cp:revision>
  <dcterms:created xsi:type="dcterms:W3CDTF">2017-01-09T06:34:00Z</dcterms:created>
  <dcterms:modified xsi:type="dcterms:W3CDTF">2018-09-19T05:27:00Z</dcterms:modified>
</cp:coreProperties>
</file>