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5F66">
      <w:r>
        <w:rPr>
          <w:noProof/>
        </w:rPr>
        <w:drawing>
          <wp:inline distT="0" distB="0" distL="0" distR="0">
            <wp:extent cx="5937358" cy="9264770"/>
            <wp:effectExtent l="19050" t="0" r="6242" b="0"/>
            <wp:docPr id="1" name="Рисунок 1" descr="\\Buni\7day\Служба НТР\Служба пути\Положение о работе с бесхозяйными судами\20151002_08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uni\7day\Служба НТР\Служба пути\Положение о работе с бесхозяйными судами\20151002_08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66" w:rsidRPr="008E34B9" w:rsidRDefault="00B45F66" w:rsidP="00B45F66">
      <w:pPr>
        <w:pStyle w:val="a5"/>
      </w:pPr>
      <w:r w:rsidRPr="008E34B9">
        <w:lastRenderedPageBreak/>
        <w:t>1.</w:t>
      </w:r>
      <w:r>
        <w:t>5</w:t>
      </w:r>
      <w:r w:rsidRPr="008E34B9">
        <w:t>.1. Выявление бесхозяйных судов</w:t>
      </w:r>
      <w:r>
        <w:t xml:space="preserve"> филиалами ФБУ «Администрация Волжского бассейна»</w:t>
      </w:r>
      <w:r w:rsidRPr="00D40A4D">
        <w:t xml:space="preserve"> путем проведения мониторинга текущей судоходной обстановки бассейна внутренних водных путей с использованием информации об их обнаружении при выполнении работ по содержанию внутренних водных путей</w:t>
      </w:r>
      <w:r>
        <w:t>.</w:t>
      </w:r>
    </w:p>
    <w:p w:rsidR="00B45F66" w:rsidRPr="00D40A4D" w:rsidRDefault="00B45F66" w:rsidP="00B45F66">
      <w:pPr>
        <w:pStyle w:val="a5"/>
      </w:pPr>
      <w:r w:rsidRPr="00D40A4D">
        <w:t>1.</w:t>
      </w:r>
      <w:r>
        <w:t>5</w:t>
      </w:r>
      <w:r w:rsidRPr="00D40A4D">
        <w:t>.2. Визуальный осмотр бесхозяйных судов филиалами ФБУ «Администрация Волжского бассейна».</w:t>
      </w:r>
    </w:p>
    <w:p w:rsidR="00B45F66" w:rsidRPr="008E34B9" w:rsidRDefault="00B45F66" w:rsidP="00B45F66">
      <w:pPr>
        <w:pStyle w:val="a5"/>
      </w:pPr>
      <w:r w:rsidRPr="008E34B9">
        <w:t>1.</w:t>
      </w:r>
      <w:r>
        <w:t>5</w:t>
      </w:r>
      <w:r w:rsidRPr="008E34B9">
        <w:t xml:space="preserve">.3. Составление </w:t>
      </w:r>
      <w:r w:rsidRPr="00D40A4D">
        <w:t xml:space="preserve">филиалами ФБУ «Администрация Волжского </w:t>
      </w:r>
      <w:r w:rsidRPr="0098543D">
        <w:t xml:space="preserve">бассейна» </w:t>
      </w:r>
      <w:r w:rsidRPr="008D4EE1">
        <w:rPr>
          <w:b/>
          <w:i/>
        </w:rPr>
        <w:t>описи основных параметров и характеристик бесхозяйного судна по форме приложения №1</w:t>
      </w:r>
      <w:r w:rsidRPr="0098543D">
        <w:t xml:space="preserve"> к Пол</w:t>
      </w:r>
      <w:r w:rsidRPr="008E34B9">
        <w:t>ожению</w:t>
      </w:r>
      <w:r>
        <w:t>, в соответствии с образцом, указанном в Приложении №2</w:t>
      </w:r>
      <w:r w:rsidRPr="008E34B9">
        <w:t>.</w:t>
      </w:r>
    </w:p>
    <w:p w:rsidR="00B45F66" w:rsidRPr="007D0774" w:rsidRDefault="00B45F66" w:rsidP="00B45F66">
      <w:pPr>
        <w:pStyle w:val="a5"/>
      </w:pPr>
      <w:r w:rsidRPr="007D0774">
        <w:t>1.</w:t>
      </w:r>
      <w:r>
        <w:t>5</w:t>
      </w:r>
      <w:r w:rsidRPr="007D0774">
        <w:t xml:space="preserve">.4. Направление </w:t>
      </w:r>
      <w:r w:rsidRPr="00D40A4D">
        <w:t>филиалами ФБУ «Администрация Волжского бассейна»</w:t>
      </w:r>
      <w:r>
        <w:t xml:space="preserve"> </w:t>
      </w:r>
      <w:r w:rsidRPr="0098543D">
        <w:t xml:space="preserve">описи основных параметров и характеристик </w:t>
      </w:r>
      <w:r>
        <w:t xml:space="preserve">бесхозяйного </w:t>
      </w:r>
      <w:r w:rsidRPr="0098543D">
        <w:t>судна</w:t>
      </w:r>
      <w:r w:rsidRPr="007D0774">
        <w:t xml:space="preserve"> с сопроводительным письмом в службу пути</w:t>
      </w:r>
      <w:r>
        <w:t xml:space="preserve"> в срок не более месяца с момента выявления</w:t>
      </w:r>
      <w:r w:rsidRPr="007D0774">
        <w:t>.</w:t>
      </w:r>
    </w:p>
    <w:p w:rsidR="00B45F66" w:rsidRPr="007D0774" w:rsidRDefault="00B45F66" w:rsidP="00B45F66">
      <w:pPr>
        <w:pStyle w:val="a5"/>
      </w:pPr>
      <w:r w:rsidRPr="007D0774">
        <w:t>1.</w:t>
      </w:r>
      <w:r>
        <w:t>5</w:t>
      </w:r>
      <w:r w:rsidRPr="007D0774">
        <w:t xml:space="preserve">.5. Учет бесхозяйного судна </w:t>
      </w:r>
      <w:r>
        <w:t>службой пути</w:t>
      </w:r>
      <w:r w:rsidRPr="003B4D13">
        <w:t xml:space="preserve"> </w:t>
      </w:r>
      <w:r w:rsidRPr="00D40A4D">
        <w:t>ФБУ «Администрация Волжского бассейна»</w:t>
      </w:r>
      <w:r>
        <w:t xml:space="preserve"> </w:t>
      </w:r>
      <w:r w:rsidRPr="008D4EE1">
        <w:rPr>
          <w:b/>
          <w:i/>
        </w:rPr>
        <w:t>в журнале учета бесхозяйных судов, который должен вестись по форме Приложения №3</w:t>
      </w:r>
      <w:r w:rsidRPr="007D0774">
        <w:t>.</w:t>
      </w:r>
    </w:p>
    <w:p w:rsidR="00B45F66" w:rsidRPr="000E297C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7D0774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>5</w:t>
      </w:r>
      <w:r w:rsidRPr="007D0774">
        <w:rPr>
          <w:rFonts w:ascii="Times New Roman" w:hAnsi="Times New Roman" w:cs="Times New Roman"/>
          <w:sz w:val="24"/>
        </w:rPr>
        <w:t xml:space="preserve">.6. </w:t>
      </w:r>
      <w:r w:rsidRPr="000E297C">
        <w:rPr>
          <w:rFonts w:ascii="Times New Roman" w:hAnsi="Times New Roman" w:cs="Times New Roman"/>
          <w:sz w:val="24"/>
          <w:szCs w:val="24"/>
        </w:rPr>
        <w:t xml:space="preserve">Формирование и ведение службой пути ФБУ «Администрация Волжского бассейна»  </w:t>
      </w:r>
      <w:r w:rsidRPr="008D4EE1">
        <w:rPr>
          <w:rFonts w:ascii="Times New Roman" w:hAnsi="Times New Roman" w:cs="Times New Roman"/>
          <w:b/>
          <w:i/>
          <w:sz w:val="24"/>
          <w:szCs w:val="24"/>
        </w:rPr>
        <w:t>картотеки описей основных параметров и характеристик бесхозяйного судна</w:t>
      </w:r>
      <w:r w:rsidRPr="000E297C">
        <w:rPr>
          <w:rFonts w:ascii="Times New Roman" w:hAnsi="Times New Roman" w:cs="Times New Roman"/>
          <w:sz w:val="24"/>
          <w:szCs w:val="24"/>
        </w:rPr>
        <w:t>, полученной из филиалов.</w:t>
      </w:r>
    </w:p>
    <w:p w:rsidR="00B45F66" w:rsidRPr="00C66D57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163FB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63FB3">
        <w:rPr>
          <w:rFonts w:ascii="Times New Roman" w:hAnsi="Times New Roman" w:cs="Times New Roman"/>
          <w:sz w:val="24"/>
          <w:szCs w:val="24"/>
        </w:rPr>
        <w:t>.7. Направление службой пути ФБУ «Администрация Волжского бассейна»</w:t>
      </w:r>
      <w:r w:rsidRPr="00163FB3">
        <w:rPr>
          <w:sz w:val="24"/>
          <w:szCs w:val="24"/>
        </w:rPr>
        <w:t xml:space="preserve"> </w:t>
      </w:r>
      <w:r w:rsidRPr="00163FB3">
        <w:rPr>
          <w:rFonts w:ascii="Times New Roman" w:hAnsi="Times New Roman" w:cs="Times New Roman"/>
          <w:sz w:val="24"/>
          <w:szCs w:val="24"/>
        </w:rPr>
        <w:t xml:space="preserve"> описи </w:t>
      </w:r>
      <w:r w:rsidRPr="000E297C">
        <w:rPr>
          <w:rFonts w:ascii="Times New Roman" w:hAnsi="Times New Roman" w:cs="Times New Roman"/>
          <w:sz w:val="24"/>
          <w:szCs w:val="24"/>
        </w:rPr>
        <w:t xml:space="preserve">основных параметров и характеристик </w:t>
      </w:r>
      <w:r w:rsidRPr="00163FB3">
        <w:rPr>
          <w:rFonts w:ascii="Times New Roman" w:hAnsi="Times New Roman" w:cs="Times New Roman"/>
          <w:sz w:val="24"/>
          <w:szCs w:val="24"/>
        </w:rPr>
        <w:t>бесхозяйного</w:t>
      </w:r>
      <w:r w:rsidRPr="00C66D57">
        <w:rPr>
          <w:rFonts w:ascii="Times New Roman" w:hAnsi="Times New Roman" w:cs="Times New Roman"/>
          <w:sz w:val="24"/>
        </w:rPr>
        <w:t xml:space="preserve"> судна в службу государственной регистрации судов для установления владельца судна.</w:t>
      </w:r>
    </w:p>
    <w:p w:rsidR="00B45F66" w:rsidRPr="00852D9E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852D9E">
        <w:rPr>
          <w:rFonts w:ascii="Times New Roman" w:hAnsi="Times New Roman" w:cs="Times New Roman"/>
          <w:sz w:val="24"/>
          <w:szCs w:val="24"/>
        </w:rPr>
        <w:t>1.5.8. Снятие с учета службой пути ФБУ «Администрация Волжского бассейна»  бесхозяйного судна после получения подтверждения об его удалении.</w:t>
      </w:r>
    </w:p>
    <w:p w:rsidR="00B45F66" w:rsidRPr="00852D9E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852D9E">
        <w:rPr>
          <w:rFonts w:ascii="Times New Roman" w:hAnsi="Times New Roman" w:cs="Times New Roman"/>
          <w:sz w:val="24"/>
          <w:szCs w:val="24"/>
        </w:rPr>
        <w:t xml:space="preserve">1.6. Учету в качестве бесхозяйных судов подлежат суда, государственная регистрация которых </w:t>
      </w:r>
      <w:r w:rsidRPr="004E7EA1">
        <w:rPr>
          <w:rFonts w:ascii="Times New Roman" w:hAnsi="Times New Roman" w:cs="Times New Roman"/>
          <w:sz w:val="24"/>
          <w:szCs w:val="24"/>
        </w:rPr>
        <w:t xml:space="preserve">предусмотрена </w:t>
      </w:r>
      <w:hyperlink r:id="rId6" w:history="1">
        <w:r w:rsidRPr="004E7EA1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4E7EA1">
        <w:rPr>
          <w:rFonts w:ascii="Times New Roman" w:hAnsi="Times New Roman" w:cs="Times New Roman"/>
          <w:sz w:val="24"/>
          <w:szCs w:val="24"/>
        </w:rPr>
        <w:t xml:space="preserve"> внутреннего</w:t>
      </w:r>
      <w:r>
        <w:rPr>
          <w:rFonts w:ascii="Times New Roman" w:hAnsi="Times New Roman" w:cs="Times New Roman"/>
          <w:sz w:val="24"/>
          <w:szCs w:val="24"/>
        </w:rPr>
        <w:t xml:space="preserve"> водного транспорта РФ</w:t>
      </w:r>
      <w:r w:rsidRPr="00852D9E">
        <w:rPr>
          <w:rFonts w:ascii="Times New Roman" w:hAnsi="Times New Roman" w:cs="Times New Roman"/>
          <w:sz w:val="24"/>
          <w:szCs w:val="24"/>
        </w:rPr>
        <w:t>, за исключением маломерных судов, используемых в некоммерческих целях.</w:t>
      </w:r>
    </w:p>
    <w:p w:rsidR="00B45F66" w:rsidRPr="00852D9E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Pr="00852D9E">
        <w:rPr>
          <w:rFonts w:ascii="Times New Roman" w:hAnsi="Times New Roman" w:cs="Times New Roman"/>
          <w:sz w:val="24"/>
          <w:szCs w:val="24"/>
        </w:rPr>
        <w:t>Бесхозяйные вещи не подлежат учету в качестве бесхозяйных судов.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852D9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52D9E">
        <w:rPr>
          <w:rFonts w:ascii="Times New Roman" w:hAnsi="Times New Roman" w:cs="Times New Roman"/>
          <w:sz w:val="24"/>
          <w:szCs w:val="24"/>
        </w:rPr>
        <w:t>.</w:t>
      </w:r>
      <w:r w:rsidRPr="00BD1C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возможности реализации прав, установленных ст. 225 Гражданского Кодекса РФ филиалы  ФБУ «Администрация Волжского бассейна» раз в год в конце навигации извещают местные органы власти о наличии на их территории бесхозяйных судов путем направления перечня бесхозяйных судов.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Филиалы ФБУ «Администрация Волжского бассейна» так же ведут подсчет бесхозяйных вещей, найденных на акватории и береговой полосе внутренних водных путей, в результате </w:t>
      </w:r>
      <w:r w:rsidRPr="00C70C2D">
        <w:rPr>
          <w:rFonts w:ascii="Times New Roman" w:hAnsi="Times New Roman" w:cs="Times New Roman"/>
          <w:sz w:val="24"/>
          <w:szCs w:val="24"/>
        </w:rPr>
        <w:t xml:space="preserve">визуального обследования в период проведения мониторинга текущей судоходной обстановки, </w:t>
      </w:r>
      <w:r>
        <w:rPr>
          <w:rFonts w:ascii="Times New Roman" w:hAnsi="Times New Roman" w:cs="Times New Roman"/>
          <w:sz w:val="24"/>
          <w:szCs w:val="24"/>
        </w:rPr>
        <w:t xml:space="preserve">занимаются </w:t>
      </w:r>
      <w:r w:rsidRPr="00C70C2D">
        <w:rPr>
          <w:rFonts w:ascii="Times New Roman" w:hAnsi="Times New Roman" w:cs="Times New Roman"/>
          <w:sz w:val="24"/>
          <w:szCs w:val="24"/>
        </w:rPr>
        <w:t>составл</w:t>
      </w:r>
      <w:r>
        <w:rPr>
          <w:rFonts w:ascii="Times New Roman" w:hAnsi="Times New Roman" w:cs="Times New Roman"/>
          <w:sz w:val="24"/>
          <w:szCs w:val="24"/>
        </w:rPr>
        <w:t xml:space="preserve">ением </w:t>
      </w:r>
      <w:r w:rsidRPr="0034232C">
        <w:rPr>
          <w:rFonts w:ascii="Times New Roman" w:hAnsi="Times New Roman" w:cs="Times New Roman"/>
          <w:b/>
          <w:i/>
          <w:sz w:val="24"/>
          <w:szCs w:val="24"/>
        </w:rPr>
        <w:t>анкеты с краткими характеристиками бесхозяйной вещи по форме Приложения №4</w:t>
      </w:r>
      <w:r>
        <w:rPr>
          <w:rFonts w:ascii="Times New Roman" w:hAnsi="Times New Roman" w:cs="Times New Roman"/>
          <w:sz w:val="24"/>
          <w:szCs w:val="24"/>
        </w:rPr>
        <w:t xml:space="preserve"> и формированием </w:t>
      </w:r>
      <w:r w:rsidRPr="00C26ABF">
        <w:rPr>
          <w:rFonts w:ascii="Times New Roman" w:hAnsi="Times New Roman" w:cs="Times New Roman"/>
          <w:b/>
          <w:i/>
          <w:sz w:val="24"/>
          <w:szCs w:val="24"/>
        </w:rPr>
        <w:t>перечня бесхозяйных вещей по форме Приложения №5</w:t>
      </w:r>
      <w:r>
        <w:rPr>
          <w:rFonts w:ascii="Times New Roman" w:hAnsi="Times New Roman" w:cs="Times New Roman"/>
          <w:sz w:val="24"/>
          <w:szCs w:val="24"/>
        </w:rPr>
        <w:t>, который ежегодно в конце навигации направляется в органы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местного самоуправления и в службу пути ФБУ «Администрация Волжского бассейна».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1.10. </w:t>
      </w:r>
      <w:r w:rsidRPr="00BD1C3A">
        <w:rPr>
          <w:rFonts w:ascii="Times New Roman" w:hAnsi="Times New Roman" w:cs="Times New Roman"/>
          <w:sz w:val="24"/>
          <w:szCs w:val="24"/>
        </w:rPr>
        <w:t xml:space="preserve">Очистка рек от </w:t>
      </w:r>
      <w:r>
        <w:rPr>
          <w:rFonts w:ascii="Times New Roman" w:hAnsi="Times New Roman" w:cs="Times New Roman"/>
          <w:sz w:val="24"/>
          <w:szCs w:val="24"/>
        </w:rPr>
        <w:t>бесхозяйных судов, бесхозяйных вещей</w:t>
      </w:r>
      <w:r w:rsidRPr="00BD1C3A">
        <w:rPr>
          <w:rFonts w:ascii="Times New Roman" w:hAnsi="Times New Roman" w:cs="Times New Roman"/>
          <w:sz w:val="24"/>
          <w:szCs w:val="24"/>
        </w:rPr>
        <w:t xml:space="preserve"> (остатки брошенных судов), не входит в </w:t>
      </w:r>
      <w:r>
        <w:rPr>
          <w:rFonts w:ascii="Times New Roman" w:hAnsi="Times New Roman" w:cs="Times New Roman"/>
          <w:sz w:val="24"/>
          <w:szCs w:val="24"/>
        </w:rPr>
        <w:t xml:space="preserve">полномочия ФБУ «Администрация Волжского бассейна»,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Кодекса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внутреннего водного транспорта РФ и Устава ФБУ «Администрация Волжского бассейна».</w:t>
      </w:r>
    </w:p>
    <w:p w:rsidR="00B45F66" w:rsidRPr="0097335B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7335B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>11</w:t>
      </w:r>
      <w:r w:rsidRPr="0097335B">
        <w:rPr>
          <w:rFonts w:ascii="Times New Roman" w:hAnsi="Times New Roman" w:cs="Times New Roman"/>
          <w:sz w:val="24"/>
        </w:rPr>
        <w:t xml:space="preserve">. В </w:t>
      </w:r>
      <w:r w:rsidRPr="0097335B">
        <w:rPr>
          <w:rFonts w:ascii="Times New Roman" w:hAnsi="Times New Roman" w:cs="Times New Roman"/>
          <w:sz w:val="24"/>
          <w:szCs w:val="24"/>
        </w:rPr>
        <w:t xml:space="preserve">соответствии с главой </w:t>
      </w:r>
      <w:r w:rsidRPr="0097335B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97335B">
        <w:rPr>
          <w:rFonts w:ascii="Times New Roman" w:hAnsi="Times New Roman" w:cs="Times New Roman"/>
          <w:sz w:val="24"/>
          <w:szCs w:val="24"/>
        </w:rPr>
        <w:t xml:space="preserve"> Кодекса внутреннего водного транспорта РФ (№24-ФЗ от 07.03.2001г.) ФБУ «Администрация Волжского бассейна» имеют следующие права</w:t>
      </w:r>
      <w:r>
        <w:rPr>
          <w:rFonts w:ascii="Times New Roman" w:hAnsi="Times New Roman" w:cs="Times New Roman"/>
          <w:sz w:val="24"/>
          <w:szCs w:val="24"/>
        </w:rPr>
        <w:t xml:space="preserve"> и обязанности</w:t>
      </w:r>
      <w:r w:rsidRPr="0097335B">
        <w:rPr>
          <w:rFonts w:ascii="Times New Roman" w:hAnsi="Times New Roman" w:cs="Times New Roman"/>
          <w:sz w:val="24"/>
          <w:szCs w:val="24"/>
        </w:rPr>
        <w:t>:</w:t>
      </w:r>
    </w:p>
    <w:p w:rsidR="00B45F66" w:rsidRPr="00F3538A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F3538A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>11</w:t>
      </w:r>
      <w:r w:rsidRPr="00F3538A">
        <w:rPr>
          <w:rFonts w:ascii="Times New Roman" w:hAnsi="Times New Roman" w:cs="Times New Roman"/>
          <w:sz w:val="24"/>
        </w:rPr>
        <w:t xml:space="preserve">.1. Направить требование о подъёме </w:t>
      </w:r>
      <w:r>
        <w:rPr>
          <w:rFonts w:ascii="Times New Roman" w:hAnsi="Times New Roman" w:cs="Times New Roman"/>
          <w:sz w:val="24"/>
        </w:rPr>
        <w:t>затонувшего</w:t>
      </w:r>
      <w:r w:rsidRPr="00F3538A">
        <w:rPr>
          <w:rFonts w:ascii="Times New Roman" w:hAnsi="Times New Roman" w:cs="Times New Roman"/>
          <w:sz w:val="24"/>
        </w:rPr>
        <w:t xml:space="preserve"> судна или иного </w:t>
      </w:r>
      <w:r>
        <w:rPr>
          <w:rFonts w:ascii="Times New Roman" w:hAnsi="Times New Roman" w:cs="Times New Roman"/>
          <w:sz w:val="24"/>
        </w:rPr>
        <w:t>затонувшего</w:t>
      </w:r>
      <w:r w:rsidRPr="00F3538A">
        <w:rPr>
          <w:rFonts w:ascii="Times New Roman" w:hAnsi="Times New Roman" w:cs="Times New Roman"/>
          <w:sz w:val="24"/>
        </w:rPr>
        <w:t xml:space="preserve">  имущества в установленный срок, в случае, если затонувшее судно или иное затонувшее имущество создает угрозу безопасности судоходства, либо препятствует деятельности на внутреннем водном транспорте и проводимым на внутренних водных путях путевым работам.</w:t>
      </w:r>
    </w:p>
    <w:p w:rsidR="00B45F66" w:rsidRPr="00F3538A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F3538A">
        <w:rPr>
          <w:rFonts w:ascii="Times New Roman" w:hAnsi="Times New Roman" w:cs="Times New Roman"/>
          <w:sz w:val="24"/>
        </w:rPr>
        <w:lastRenderedPageBreak/>
        <w:t>1.</w:t>
      </w:r>
      <w:r>
        <w:rPr>
          <w:rFonts w:ascii="Times New Roman" w:hAnsi="Times New Roman" w:cs="Times New Roman"/>
          <w:sz w:val="24"/>
        </w:rPr>
        <w:t>11</w:t>
      </w:r>
      <w:r w:rsidRPr="00F3538A">
        <w:rPr>
          <w:rFonts w:ascii="Times New Roman" w:hAnsi="Times New Roman" w:cs="Times New Roman"/>
          <w:sz w:val="24"/>
        </w:rPr>
        <w:t>.2. Направить представление для осуществления официальной публикации о необходимости подъёма затонувшего судна его владельцем или иного затонувшего имущества его собственником, в случае, если владелец затонувшего судна или собственник иного затонувшего имущества неизвестен.</w:t>
      </w:r>
    </w:p>
    <w:p w:rsidR="00B45F66" w:rsidRPr="004B0B53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B0B5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4B0B53">
        <w:rPr>
          <w:rFonts w:ascii="Times New Roman" w:hAnsi="Times New Roman" w:cs="Times New Roman"/>
          <w:sz w:val="24"/>
          <w:szCs w:val="24"/>
        </w:rPr>
        <w:t xml:space="preserve">.3. </w:t>
      </w:r>
      <w:proofErr w:type="gramStart"/>
      <w:r w:rsidRPr="004B0B53">
        <w:rPr>
          <w:rFonts w:ascii="Times New Roman" w:hAnsi="Times New Roman" w:cs="Times New Roman"/>
          <w:sz w:val="24"/>
          <w:szCs w:val="24"/>
        </w:rPr>
        <w:t>Поднять затонувшее судно или иное затонувшее имущество и, при необходимости, удалить или утилизировать его, если владелец затонувшего судна или иного затонувшего имущества не поднимает затонувшее судно или иное затонувшее имущество в срок, установленный в соответствии с пунктами 4 и 5 статьи 47.1 Кодекса внутреннего водного транспорта РФ, и такое имущество создает серьезную и непосредственную угрозу безопасности судоходства, либо значительно препятствует</w:t>
      </w:r>
      <w:proofErr w:type="gramEnd"/>
      <w:r w:rsidRPr="004B0B53">
        <w:rPr>
          <w:rFonts w:ascii="Times New Roman" w:hAnsi="Times New Roman" w:cs="Times New Roman"/>
          <w:sz w:val="24"/>
          <w:szCs w:val="24"/>
        </w:rPr>
        <w:t xml:space="preserve"> осуществлению деятельности на внутреннем водном транспорте и проводимым в пределах внутренних водных путей путевым работам.</w:t>
      </w:r>
    </w:p>
    <w:p w:rsidR="00B45F66" w:rsidRPr="004B0B53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B0B5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4B0B53">
        <w:rPr>
          <w:rFonts w:ascii="Times New Roman" w:hAnsi="Times New Roman" w:cs="Times New Roman"/>
          <w:sz w:val="24"/>
          <w:szCs w:val="24"/>
        </w:rPr>
        <w:t>.4. Подъем, удаление или утилизаци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B0B53">
        <w:rPr>
          <w:rFonts w:ascii="Times New Roman" w:hAnsi="Times New Roman" w:cs="Times New Roman"/>
          <w:sz w:val="24"/>
          <w:szCs w:val="24"/>
        </w:rPr>
        <w:t xml:space="preserve"> затонувшего судна или иного затонувшего имущества </w:t>
      </w:r>
      <w:r>
        <w:rPr>
          <w:rFonts w:ascii="Times New Roman" w:hAnsi="Times New Roman" w:cs="Times New Roman"/>
          <w:sz w:val="24"/>
          <w:szCs w:val="24"/>
        </w:rPr>
        <w:t xml:space="preserve">ФБУ «Администрация Волжского бассейна» </w:t>
      </w:r>
      <w:r w:rsidRPr="004B0B53">
        <w:rPr>
          <w:rFonts w:ascii="Times New Roman" w:hAnsi="Times New Roman" w:cs="Times New Roman"/>
          <w:sz w:val="24"/>
          <w:szCs w:val="24"/>
        </w:rPr>
        <w:t>осуществлять за счет владельца или собственника затонувшего имущества.</w:t>
      </w:r>
    </w:p>
    <w:p w:rsidR="00B45F66" w:rsidRPr="004B0B53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B0B53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4B0B53">
        <w:rPr>
          <w:rFonts w:ascii="Times New Roman" w:hAnsi="Times New Roman" w:cs="Times New Roman"/>
          <w:sz w:val="24"/>
          <w:szCs w:val="24"/>
        </w:rPr>
        <w:t xml:space="preserve">.5. Право </w:t>
      </w:r>
      <w:r>
        <w:rPr>
          <w:rFonts w:ascii="Times New Roman" w:hAnsi="Times New Roman" w:cs="Times New Roman"/>
          <w:sz w:val="24"/>
          <w:szCs w:val="24"/>
        </w:rPr>
        <w:t xml:space="preserve">ФБУ «Администрация Волжского бассейна» </w:t>
      </w:r>
      <w:r w:rsidRPr="004B0B53">
        <w:rPr>
          <w:rFonts w:ascii="Times New Roman" w:hAnsi="Times New Roman" w:cs="Times New Roman"/>
          <w:sz w:val="24"/>
          <w:szCs w:val="24"/>
        </w:rPr>
        <w:t>на полное возмещение понесенных им расходов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4B0B53">
        <w:rPr>
          <w:rFonts w:ascii="Times New Roman" w:hAnsi="Times New Roman" w:cs="Times New Roman"/>
          <w:sz w:val="24"/>
          <w:szCs w:val="24"/>
        </w:rPr>
        <w:t xml:space="preserve">о истечении </w:t>
      </w:r>
      <w:r>
        <w:rPr>
          <w:rFonts w:ascii="Times New Roman" w:hAnsi="Times New Roman" w:cs="Times New Roman"/>
          <w:sz w:val="24"/>
          <w:szCs w:val="24"/>
        </w:rPr>
        <w:t>года с момента подъёма</w:t>
      </w:r>
      <w:r w:rsidRPr="004B0B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путем</w:t>
      </w:r>
      <w:r w:rsidRPr="004B0B53">
        <w:rPr>
          <w:rFonts w:ascii="Times New Roman" w:hAnsi="Times New Roman" w:cs="Times New Roman"/>
          <w:sz w:val="24"/>
          <w:szCs w:val="24"/>
        </w:rPr>
        <w:t>:</w:t>
      </w:r>
    </w:p>
    <w:p w:rsidR="00B45F66" w:rsidRPr="004B0B53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4B0B53">
        <w:rPr>
          <w:rFonts w:ascii="Times New Roman" w:hAnsi="Times New Roman" w:cs="Times New Roman"/>
          <w:sz w:val="24"/>
          <w:szCs w:val="24"/>
        </w:rPr>
        <w:t>прода</w:t>
      </w:r>
      <w:r>
        <w:rPr>
          <w:rFonts w:ascii="Times New Roman" w:hAnsi="Times New Roman" w:cs="Times New Roman"/>
          <w:sz w:val="24"/>
          <w:szCs w:val="24"/>
        </w:rPr>
        <w:t>жи</w:t>
      </w:r>
      <w:r w:rsidRPr="004B0B53">
        <w:rPr>
          <w:rFonts w:ascii="Times New Roman" w:hAnsi="Times New Roman" w:cs="Times New Roman"/>
          <w:sz w:val="24"/>
          <w:szCs w:val="24"/>
        </w:rPr>
        <w:t xml:space="preserve"> поднято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4B0B53">
        <w:rPr>
          <w:rFonts w:ascii="Times New Roman" w:hAnsi="Times New Roman" w:cs="Times New Roman"/>
          <w:sz w:val="24"/>
          <w:szCs w:val="24"/>
        </w:rPr>
        <w:t xml:space="preserve"> затонувше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4B0B53">
        <w:rPr>
          <w:rFonts w:ascii="Times New Roman" w:hAnsi="Times New Roman" w:cs="Times New Roman"/>
          <w:sz w:val="24"/>
          <w:szCs w:val="24"/>
        </w:rPr>
        <w:t xml:space="preserve"> имуществ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B0B53">
        <w:rPr>
          <w:rFonts w:ascii="Times New Roman" w:hAnsi="Times New Roman" w:cs="Times New Roman"/>
          <w:sz w:val="24"/>
          <w:szCs w:val="24"/>
        </w:rPr>
        <w:t xml:space="preserve"> или его 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B0B53">
        <w:rPr>
          <w:rFonts w:ascii="Times New Roman" w:hAnsi="Times New Roman" w:cs="Times New Roman"/>
          <w:sz w:val="24"/>
          <w:szCs w:val="24"/>
        </w:rPr>
        <w:t xml:space="preserve"> в порядке, установленном законодательством Российской Федерации, и получ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Pr="004B0B53">
        <w:rPr>
          <w:rFonts w:ascii="Times New Roman" w:hAnsi="Times New Roman" w:cs="Times New Roman"/>
          <w:sz w:val="24"/>
          <w:szCs w:val="24"/>
        </w:rPr>
        <w:t xml:space="preserve"> за счет суммы, вырученной от его продажи, возмещени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B0B53">
        <w:rPr>
          <w:rFonts w:ascii="Times New Roman" w:hAnsi="Times New Roman" w:cs="Times New Roman"/>
          <w:sz w:val="24"/>
          <w:szCs w:val="24"/>
        </w:rPr>
        <w:t xml:space="preserve"> расходов на его подъем и других понесенных в связи с этим расходов;</w:t>
      </w:r>
    </w:p>
    <w:p w:rsidR="00B45F66" w:rsidRDefault="00B45F66" w:rsidP="00B45F66">
      <w:pPr>
        <w:pStyle w:val="ConsPlusNormal"/>
        <w:widowControl/>
        <w:ind w:firstLine="900"/>
        <w:jc w:val="both"/>
      </w:pPr>
      <w:r w:rsidRPr="004B0B53">
        <w:rPr>
          <w:rFonts w:ascii="Times New Roman" w:hAnsi="Times New Roman" w:cs="Times New Roman"/>
          <w:sz w:val="24"/>
          <w:szCs w:val="24"/>
        </w:rPr>
        <w:t>получ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Pr="004B0B53">
        <w:rPr>
          <w:rFonts w:ascii="Times New Roman" w:hAnsi="Times New Roman" w:cs="Times New Roman"/>
          <w:sz w:val="24"/>
          <w:szCs w:val="24"/>
        </w:rPr>
        <w:t xml:space="preserve"> от собственника затонувшего имущества возмещени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B0B53">
        <w:rPr>
          <w:rFonts w:ascii="Times New Roman" w:hAnsi="Times New Roman" w:cs="Times New Roman"/>
          <w:sz w:val="24"/>
          <w:szCs w:val="24"/>
        </w:rPr>
        <w:t xml:space="preserve"> расходов, не покрываемых суммой, вырученной от его продажи, и при уничтожении затонувшего имущества - возмещени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4B0B53">
        <w:rPr>
          <w:rFonts w:ascii="Times New Roman" w:hAnsi="Times New Roman" w:cs="Times New Roman"/>
          <w:sz w:val="24"/>
          <w:szCs w:val="24"/>
        </w:rPr>
        <w:t xml:space="preserve"> расходов, понесенных в связи с уничтожением </w:t>
      </w:r>
      <w:r w:rsidRPr="00AC3C83">
        <w:rPr>
          <w:rFonts w:ascii="Times New Roman" w:hAnsi="Times New Roman" w:cs="Times New Roman"/>
          <w:sz w:val="24"/>
          <w:szCs w:val="24"/>
        </w:rPr>
        <w:t>такого имущества.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9E0290"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>12</w:t>
      </w:r>
      <w:r w:rsidRPr="009E0290">
        <w:rPr>
          <w:rFonts w:ascii="Times New Roman" w:hAnsi="Times New Roman" w:cs="Times New Roman"/>
          <w:sz w:val="24"/>
        </w:rPr>
        <w:t xml:space="preserve">. В случае отсутствия </w:t>
      </w:r>
      <w:r w:rsidRPr="009E0290">
        <w:rPr>
          <w:rFonts w:ascii="Times New Roman" w:hAnsi="Times New Roman" w:cs="Times New Roman"/>
          <w:sz w:val="24"/>
          <w:szCs w:val="24"/>
        </w:rPr>
        <w:t>владельца или собственника затонувшего имущества</w:t>
      </w:r>
      <w:r w:rsidRPr="009E0290">
        <w:rPr>
          <w:rFonts w:ascii="Times New Roman" w:hAnsi="Times New Roman" w:cs="Times New Roman"/>
          <w:sz w:val="24"/>
        </w:rPr>
        <w:t xml:space="preserve"> подъём, удаление или утилизация затонувшего судна или иного затонувшего имущества может осуществляться только при наличии финансирования  из федерального бюджета.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1.13. Филиалами ФБУ «Администрация Волжского бассейна» по итогам навигации формируется </w:t>
      </w:r>
      <w:r w:rsidRPr="00C26ABF">
        <w:rPr>
          <w:rFonts w:ascii="Times New Roman" w:hAnsi="Times New Roman" w:cs="Times New Roman"/>
          <w:b/>
          <w:i/>
          <w:sz w:val="24"/>
        </w:rPr>
        <w:t>перечень затонувшего имущества в форме таблицы, указанной в Приложении № 6</w:t>
      </w:r>
      <w:r>
        <w:rPr>
          <w:rFonts w:ascii="Times New Roman" w:hAnsi="Times New Roman" w:cs="Times New Roman"/>
          <w:sz w:val="24"/>
        </w:rPr>
        <w:t>.</w:t>
      </w:r>
    </w:p>
    <w:p w:rsidR="00B45F66" w:rsidRPr="00796F63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color w:val="548DD4"/>
          <w:sz w:val="24"/>
        </w:rPr>
      </w:pPr>
    </w:p>
    <w:p w:rsidR="00B45F66" w:rsidRPr="00514469" w:rsidRDefault="00B45F66" w:rsidP="00B45F66">
      <w:pPr>
        <w:pStyle w:val="ConsPlusNormal"/>
        <w:widowControl/>
        <w:ind w:firstLine="900"/>
        <w:jc w:val="center"/>
        <w:rPr>
          <w:rFonts w:ascii="Times New Roman" w:hAnsi="Times New Roman" w:cs="Times New Roman"/>
          <w:b/>
          <w:bCs/>
          <w:sz w:val="24"/>
        </w:rPr>
      </w:pPr>
      <w:r w:rsidRPr="00514469">
        <w:rPr>
          <w:rFonts w:ascii="Times New Roman" w:hAnsi="Times New Roman" w:cs="Times New Roman"/>
          <w:b/>
          <w:bCs/>
          <w:sz w:val="24"/>
        </w:rPr>
        <w:t xml:space="preserve">2. </w:t>
      </w:r>
      <w:r>
        <w:rPr>
          <w:rFonts w:ascii="Times New Roman" w:hAnsi="Times New Roman" w:cs="Times New Roman"/>
          <w:b/>
          <w:bCs/>
          <w:sz w:val="24"/>
        </w:rPr>
        <w:t>Порядок о</w:t>
      </w:r>
      <w:r w:rsidRPr="00514469">
        <w:rPr>
          <w:rFonts w:ascii="Times New Roman" w:hAnsi="Times New Roman" w:cs="Times New Roman"/>
          <w:b/>
          <w:bCs/>
          <w:sz w:val="24"/>
        </w:rPr>
        <w:t>рганизаци</w:t>
      </w:r>
      <w:r>
        <w:rPr>
          <w:rFonts w:ascii="Times New Roman" w:hAnsi="Times New Roman" w:cs="Times New Roman"/>
          <w:b/>
          <w:bCs/>
          <w:sz w:val="24"/>
        </w:rPr>
        <w:t>и</w:t>
      </w:r>
      <w:r w:rsidRPr="00514469">
        <w:rPr>
          <w:rFonts w:ascii="Times New Roman" w:hAnsi="Times New Roman" w:cs="Times New Roman"/>
          <w:b/>
          <w:bCs/>
          <w:sz w:val="24"/>
        </w:rPr>
        <w:t xml:space="preserve"> работы в ФБУ «Администрация Волжского бассейна» и его филиалах</w:t>
      </w:r>
    </w:p>
    <w:p w:rsidR="00B45F66" w:rsidRPr="00796F63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color w:val="548DD4"/>
          <w:sz w:val="24"/>
        </w:rPr>
      </w:pP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151851"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151851">
        <w:rPr>
          <w:rFonts w:ascii="Times New Roman" w:hAnsi="Times New Roman" w:cs="Times New Roman"/>
          <w:sz w:val="24"/>
          <w:szCs w:val="24"/>
        </w:rPr>
        <w:t>Для упорядочения работы по выявлению и постановки на учет бесхозяйных судов, работы с остатками брошенных судов не пригодных к буксировке, работы с затонувшим имуществом начальник филиал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518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ФБУ «Администрация Волжского бассейна» </w:t>
      </w:r>
      <w:r w:rsidRPr="00151851">
        <w:rPr>
          <w:rFonts w:ascii="Times New Roman" w:hAnsi="Times New Roman" w:cs="Times New Roman"/>
          <w:sz w:val="24"/>
          <w:szCs w:val="24"/>
        </w:rPr>
        <w:t>своим приказ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151851">
        <w:rPr>
          <w:rFonts w:ascii="Times New Roman" w:hAnsi="Times New Roman" w:cs="Times New Roman"/>
          <w:sz w:val="24"/>
          <w:szCs w:val="24"/>
        </w:rPr>
        <w:t xml:space="preserve"> ежегодно в </w:t>
      </w:r>
      <w:r>
        <w:rPr>
          <w:rFonts w:ascii="Times New Roman" w:hAnsi="Times New Roman" w:cs="Times New Roman"/>
          <w:sz w:val="24"/>
          <w:szCs w:val="24"/>
        </w:rPr>
        <w:t>первом квартале</w:t>
      </w:r>
      <w:r w:rsidRPr="00151851">
        <w:rPr>
          <w:rFonts w:ascii="Times New Roman" w:hAnsi="Times New Roman" w:cs="Times New Roman"/>
          <w:sz w:val="24"/>
          <w:szCs w:val="24"/>
        </w:rPr>
        <w:t xml:space="preserve"> созда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51851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районную</w:t>
      </w:r>
      <w:r w:rsidRPr="00151851">
        <w:rPr>
          <w:rFonts w:ascii="Times New Roman" w:hAnsi="Times New Roman" w:cs="Times New Roman"/>
          <w:sz w:val="24"/>
          <w:szCs w:val="24"/>
        </w:rPr>
        <w:t xml:space="preserve"> комиссию по выявлению, визуальному </w:t>
      </w:r>
      <w:r w:rsidRPr="00C24B9C">
        <w:rPr>
          <w:rFonts w:ascii="Times New Roman" w:hAnsi="Times New Roman" w:cs="Times New Roman"/>
          <w:sz w:val="24"/>
          <w:szCs w:val="24"/>
        </w:rPr>
        <w:t>обследованию и учёту бесхозяйных судов, их остатков и работе с затонувшим имуществом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A33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C24B9C">
        <w:rPr>
          <w:rFonts w:ascii="Times New Roman" w:hAnsi="Times New Roman" w:cs="Times New Roman"/>
          <w:sz w:val="24"/>
        </w:rPr>
        <w:t>айонн</w:t>
      </w:r>
      <w:r>
        <w:rPr>
          <w:rFonts w:ascii="Times New Roman" w:hAnsi="Times New Roman" w:cs="Times New Roman"/>
          <w:sz w:val="24"/>
        </w:rPr>
        <w:t>ая</w:t>
      </w:r>
      <w:r w:rsidRPr="00C24B9C">
        <w:rPr>
          <w:rFonts w:ascii="Times New Roman" w:hAnsi="Times New Roman" w:cs="Times New Roman"/>
          <w:sz w:val="24"/>
        </w:rPr>
        <w:t xml:space="preserve"> комисси</w:t>
      </w:r>
      <w:r>
        <w:rPr>
          <w:rFonts w:ascii="Times New Roman" w:hAnsi="Times New Roman" w:cs="Times New Roman"/>
          <w:sz w:val="24"/>
        </w:rPr>
        <w:t>я состоит из</w:t>
      </w:r>
      <w:r>
        <w:rPr>
          <w:rFonts w:ascii="Times New Roman" w:hAnsi="Times New Roman" w:cs="Times New Roman"/>
          <w:sz w:val="24"/>
          <w:szCs w:val="24"/>
        </w:rPr>
        <w:t xml:space="preserve"> председателя,</w:t>
      </w:r>
      <w:r w:rsidRPr="00C24B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секретаря и членов комиссии.</w:t>
      </w:r>
    </w:p>
    <w:p w:rsidR="00B45F66" w:rsidRPr="00A53D9E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A53D9E">
        <w:rPr>
          <w:rFonts w:ascii="Times New Roman" w:hAnsi="Times New Roman" w:cs="Times New Roman"/>
          <w:sz w:val="24"/>
        </w:rPr>
        <w:t xml:space="preserve">2.2. В состав </w:t>
      </w:r>
      <w:r>
        <w:rPr>
          <w:rFonts w:ascii="Times New Roman" w:hAnsi="Times New Roman" w:cs="Times New Roman"/>
          <w:sz w:val="24"/>
        </w:rPr>
        <w:t xml:space="preserve">районной </w:t>
      </w:r>
      <w:r w:rsidRPr="00A53D9E">
        <w:rPr>
          <w:rFonts w:ascii="Times New Roman" w:hAnsi="Times New Roman" w:cs="Times New Roman"/>
          <w:sz w:val="24"/>
        </w:rPr>
        <w:t xml:space="preserve">комиссии </w:t>
      </w:r>
      <w:r w:rsidRPr="00151851">
        <w:rPr>
          <w:rFonts w:ascii="Times New Roman" w:hAnsi="Times New Roman" w:cs="Times New Roman"/>
          <w:sz w:val="24"/>
          <w:szCs w:val="24"/>
        </w:rPr>
        <w:t>филиал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518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ФБУ «Администрация Волжского бассейна» </w:t>
      </w:r>
      <w:r w:rsidRPr="00A53D9E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ключаются</w:t>
      </w:r>
      <w:r w:rsidRPr="00A53D9E">
        <w:rPr>
          <w:rFonts w:ascii="Times New Roman" w:hAnsi="Times New Roman" w:cs="Times New Roman"/>
          <w:sz w:val="24"/>
        </w:rPr>
        <w:t>:</w:t>
      </w:r>
    </w:p>
    <w:p w:rsidR="00B45F66" w:rsidRPr="00A53D9E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A53D9E">
        <w:rPr>
          <w:rFonts w:ascii="Times New Roman" w:hAnsi="Times New Roman" w:cs="Times New Roman"/>
          <w:sz w:val="24"/>
        </w:rPr>
        <w:t>заместитель начальника филиала;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A53D9E">
        <w:rPr>
          <w:rFonts w:ascii="Times New Roman" w:hAnsi="Times New Roman" w:cs="Times New Roman"/>
          <w:sz w:val="24"/>
        </w:rPr>
        <w:t>прорабы</w:t>
      </w:r>
      <w:r>
        <w:rPr>
          <w:rFonts w:ascii="Times New Roman" w:hAnsi="Times New Roman" w:cs="Times New Roman"/>
          <w:sz w:val="24"/>
        </w:rPr>
        <w:t>;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помощники прорабов;</w:t>
      </w:r>
    </w:p>
    <w:p w:rsidR="00B45F66" w:rsidRPr="00A53D9E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мастера пути.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E66395">
        <w:rPr>
          <w:rFonts w:ascii="Times New Roman" w:hAnsi="Times New Roman" w:cs="Times New Roman"/>
          <w:sz w:val="24"/>
          <w:szCs w:val="24"/>
        </w:rPr>
        <w:t xml:space="preserve">2.3. </w:t>
      </w:r>
      <w:r>
        <w:rPr>
          <w:rFonts w:ascii="Times New Roman" w:hAnsi="Times New Roman" w:cs="Times New Roman"/>
          <w:sz w:val="24"/>
        </w:rPr>
        <w:t>Председатель к</w:t>
      </w:r>
      <w:r w:rsidRPr="00A53D9E">
        <w:rPr>
          <w:rFonts w:ascii="Times New Roman" w:hAnsi="Times New Roman" w:cs="Times New Roman"/>
          <w:sz w:val="24"/>
        </w:rPr>
        <w:t>омисси</w:t>
      </w:r>
      <w:r>
        <w:rPr>
          <w:rFonts w:ascii="Times New Roman" w:hAnsi="Times New Roman" w:cs="Times New Roman"/>
          <w:sz w:val="24"/>
        </w:rPr>
        <w:t>и:</w:t>
      </w:r>
    </w:p>
    <w:p w:rsidR="00B45F66" w:rsidRPr="00A66E49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2.3.1. До начала навигации,</w:t>
      </w:r>
      <w:r w:rsidRPr="00A53D9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определяет</w:t>
      </w:r>
      <w:r w:rsidRPr="00A53D9E">
        <w:rPr>
          <w:rFonts w:ascii="Times New Roman" w:hAnsi="Times New Roman" w:cs="Times New Roman"/>
          <w:sz w:val="24"/>
        </w:rPr>
        <w:t xml:space="preserve"> мероприятия по работе с бесхозяйными судами</w:t>
      </w:r>
      <w:r>
        <w:rPr>
          <w:rFonts w:ascii="Times New Roman" w:hAnsi="Times New Roman" w:cs="Times New Roman"/>
          <w:sz w:val="24"/>
        </w:rPr>
        <w:t>, их остатками</w:t>
      </w:r>
      <w:r w:rsidRPr="00A53D9E">
        <w:rPr>
          <w:rFonts w:ascii="Times New Roman" w:hAnsi="Times New Roman" w:cs="Times New Roman"/>
          <w:sz w:val="24"/>
        </w:rPr>
        <w:t xml:space="preserve"> и затонувшим имуществом для проведения в текущем году, сроки их проведения, ответственных за их выполнения и контролирует их осуществление. </w:t>
      </w:r>
      <w:r w:rsidRPr="00A66E49">
        <w:rPr>
          <w:rFonts w:ascii="Times New Roman" w:hAnsi="Times New Roman" w:cs="Times New Roman"/>
          <w:sz w:val="24"/>
        </w:rPr>
        <w:lastRenderedPageBreak/>
        <w:t xml:space="preserve">Мероприятия по работе с бесхозяйными судами, их остатками и затонувшим имуществом для проведения в текущем году, сроки их проведения и ответственные за них включаются в план путевых работ по филиалу </w:t>
      </w:r>
      <w:r w:rsidRPr="00A66E49">
        <w:rPr>
          <w:rFonts w:ascii="Times New Roman" w:hAnsi="Times New Roman" w:cs="Times New Roman"/>
          <w:sz w:val="24"/>
          <w:szCs w:val="24"/>
        </w:rPr>
        <w:t xml:space="preserve">ФБУ «Администрация Волжского бассейна» </w:t>
      </w:r>
      <w:r w:rsidRPr="00A66E49">
        <w:rPr>
          <w:rFonts w:ascii="Times New Roman" w:hAnsi="Times New Roman" w:cs="Times New Roman"/>
          <w:sz w:val="24"/>
        </w:rPr>
        <w:t>в соответствующем разделе.</w:t>
      </w:r>
      <w:r>
        <w:rPr>
          <w:rFonts w:ascii="Times New Roman" w:hAnsi="Times New Roman" w:cs="Times New Roman"/>
          <w:sz w:val="24"/>
        </w:rPr>
        <w:t xml:space="preserve"> </w:t>
      </w:r>
    </w:p>
    <w:p w:rsidR="00B45F66" w:rsidRPr="008C352F" w:rsidRDefault="00B45F66" w:rsidP="00B45F66">
      <w:pPr>
        <w:pStyle w:val="a7"/>
        <w:ind w:firstLine="900"/>
        <w:jc w:val="both"/>
        <w:rPr>
          <w:sz w:val="24"/>
        </w:rPr>
      </w:pPr>
      <w:r>
        <w:rPr>
          <w:sz w:val="24"/>
        </w:rPr>
        <w:t xml:space="preserve">2.3.2. Руководит работой </w:t>
      </w:r>
      <w:r w:rsidRPr="008C352F">
        <w:rPr>
          <w:sz w:val="24"/>
        </w:rPr>
        <w:t>районной комисси</w:t>
      </w:r>
      <w:r>
        <w:rPr>
          <w:sz w:val="24"/>
        </w:rPr>
        <w:t>и</w:t>
      </w:r>
      <w:r w:rsidRPr="008C352F">
        <w:rPr>
          <w:sz w:val="24"/>
        </w:rPr>
        <w:t xml:space="preserve"> </w:t>
      </w:r>
      <w:r>
        <w:rPr>
          <w:sz w:val="24"/>
        </w:rPr>
        <w:t xml:space="preserve">и осуществляет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исполнением разработанных мероприятий и проводимой членами комиссии деятельности в отношении бесхозяйных судов, их остатков и затонувшего имущества.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2.4. С</w:t>
      </w:r>
      <w:r w:rsidRPr="00C24B9C">
        <w:rPr>
          <w:rFonts w:ascii="Times New Roman" w:hAnsi="Times New Roman" w:cs="Times New Roman"/>
          <w:sz w:val="24"/>
          <w:szCs w:val="24"/>
        </w:rPr>
        <w:t>екретар</w:t>
      </w:r>
      <w:r>
        <w:rPr>
          <w:rFonts w:ascii="Times New Roman" w:hAnsi="Times New Roman" w:cs="Times New Roman"/>
          <w:sz w:val="24"/>
          <w:szCs w:val="24"/>
        </w:rPr>
        <w:t>ь районной комиссии</w:t>
      </w:r>
      <w:r w:rsidRPr="00C24B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назначается </w:t>
      </w:r>
      <w:r w:rsidRPr="00C24B9C">
        <w:rPr>
          <w:rFonts w:ascii="Times New Roman" w:hAnsi="Times New Roman" w:cs="Times New Roman"/>
          <w:sz w:val="24"/>
          <w:szCs w:val="24"/>
        </w:rPr>
        <w:t xml:space="preserve">из числа имеющихся </w:t>
      </w:r>
      <w:r>
        <w:rPr>
          <w:rFonts w:ascii="Times New Roman" w:hAnsi="Times New Roman" w:cs="Times New Roman"/>
          <w:sz w:val="24"/>
          <w:szCs w:val="24"/>
        </w:rPr>
        <w:t xml:space="preserve">инженерно-технических работников </w:t>
      </w:r>
      <w:r w:rsidRPr="00C24B9C">
        <w:rPr>
          <w:rFonts w:ascii="Times New Roman" w:hAnsi="Times New Roman" w:cs="Times New Roman"/>
          <w:sz w:val="24"/>
          <w:szCs w:val="24"/>
        </w:rPr>
        <w:t>филиала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ФБУ «Администрация Волжского бассейна»:</w:t>
      </w:r>
    </w:p>
    <w:p w:rsidR="00B45F66" w:rsidRPr="00C24B9C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2.4.1.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составление, отправку и ведение всей документации о деятельности комиссии.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2.4.2.  Доводит до каждого члена комиссии, включая мастеров пути обстановочных бригад, приказ о создании комиссии, мероприятия </w:t>
      </w:r>
      <w:r w:rsidRPr="00A53D9E">
        <w:rPr>
          <w:rFonts w:ascii="Times New Roman" w:hAnsi="Times New Roman" w:cs="Times New Roman"/>
          <w:sz w:val="24"/>
        </w:rPr>
        <w:t>по работе с бесхозяйными судами</w:t>
      </w:r>
      <w:r>
        <w:rPr>
          <w:rFonts w:ascii="Times New Roman" w:hAnsi="Times New Roman" w:cs="Times New Roman"/>
          <w:sz w:val="24"/>
        </w:rPr>
        <w:t>, их остатками</w:t>
      </w:r>
      <w:r w:rsidRPr="00A53D9E">
        <w:rPr>
          <w:rFonts w:ascii="Times New Roman" w:hAnsi="Times New Roman" w:cs="Times New Roman"/>
          <w:sz w:val="24"/>
        </w:rPr>
        <w:t xml:space="preserve"> и затонувшим имуществом для проведения в текущем году</w:t>
      </w:r>
      <w:r>
        <w:rPr>
          <w:rFonts w:ascii="Times New Roman" w:hAnsi="Times New Roman" w:cs="Times New Roman"/>
          <w:sz w:val="24"/>
        </w:rPr>
        <w:t xml:space="preserve">, данное Положение и перечни бесхозяйных судов, бесхозяйных вещей, затонувшего имущества, </w:t>
      </w:r>
      <w:proofErr w:type="gramStart"/>
      <w:r>
        <w:rPr>
          <w:rFonts w:ascii="Times New Roman" w:hAnsi="Times New Roman" w:cs="Times New Roman"/>
          <w:sz w:val="24"/>
        </w:rPr>
        <w:t>согласно</w:t>
      </w:r>
      <w:proofErr w:type="gramEnd"/>
      <w:r>
        <w:rPr>
          <w:rFonts w:ascii="Times New Roman" w:hAnsi="Times New Roman" w:cs="Times New Roman"/>
          <w:sz w:val="24"/>
        </w:rPr>
        <w:t xml:space="preserve"> их обязанностей. Все полученные документы находятся у членов комиссии до конца выполнения членами комиссии возложенных на них обязанностей.</w:t>
      </w:r>
    </w:p>
    <w:p w:rsidR="00B45F66" w:rsidRPr="00151851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2.5. </w:t>
      </w:r>
      <w:r w:rsidRPr="00C24B9C">
        <w:rPr>
          <w:rFonts w:ascii="Times New Roman" w:hAnsi="Times New Roman" w:cs="Times New Roman"/>
          <w:sz w:val="24"/>
        </w:rPr>
        <w:t xml:space="preserve">Заседание районной комиссии проводится не реже одного раза в год (в конце навигации – для рассмотрения итогов работы). Заседание комиссии </w:t>
      </w:r>
      <w:r w:rsidRPr="00C24B9C">
        <w:rPr>
          <w:rFonts w:ascii="Times New Roman" w:hAnsi="Times New Roman" w:cs="Times New Roman"/>
          <w:sz w:val="24"/>
          <w:szCs w:val="24"/>
        </w:rPr>
        <w:t>по выявлению, визуальному обследованию и учёту бесхозяйных судов, их остатков и работе с затонувшим имуществом</w:t>
      </w:r>
      <w:r w:rsidRPr="00C24B9C">
        <w:rPr>
          <w:rFonts w:ascii="Times New Roman" w:hAnsi="Times New Roman" w:cs="Times New Roman"/>
          <w:sz w:val="24"/>
        </w:rPr>
        <w:t xml:space="preserve"> оформляется</w:t>
      </w:r>
      <w:r w:rsidRPr="00A66E49">
        <w:rPr>
          <w:rFonts w:ascii="Times New Roman" w:hAnsi="Times New Roman" w:cs="Times New Roman"/>
          <w:sz w:val="24"/>
        </w:rPr>
        <w:t xml:space="preserve"> протоколом.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3A29B2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>6</w:t>
      </w:r>
      <w:r w:rsidRPr="003A29B2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В филиале </w:t>
      </w:r>
      <w:r w:rsidRPr="00C24B9C">
        <w:rPr>
          <w:rFonts w:ascii="Times New Roman" w:hAnsi="Times New Roman" w:cs="Times New Roman"/>
          <w:sz w:val="24"/>
          <w:szCs w:val="24"/>
        </w:rPr>
        <w:t>ФБУ «Администрация Волжского бассейна»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ежегодно в период навигации осуществляется не менее одного контрольного </w:t>
      </w:r>
      <w:r w:rsidRPr="00727BA6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смотра</w:t>
      </w:r>
      <w:r w:rsidRPr="00727BA6">
        <w:rPr>
          <w:rFonts w:ascii="Times New Roman" w:hAnsi="Times New Roman" w:cs="Times New Roman"/>
          <w:sz w:val="24"/>
        </w:rPr>
        <w:t xml:space="preserve">, закрепленного за филиалом участка </w:t>
      </w:r>
      <w:r w:rsidRPr="00377E39">
        <w:rPr>
          <w:rFonts w:ascii="Times New Roman" w:hAnsi="Times New Roman" w:cs="Times New Roman"/>
          <w:sz w:val="24"/>
        </w:rPr>
        <w:t xml:space="preserve">обслуживаемых </w:t>
      </w:r>
      <w:r w:rsidRPr="00727BA6">
        <w:rPr>
          <w:rFonts w:ascii="Times New Roman" w:hAnsi="Times New Roman" w:cs="Times New Roman"/>
          <w:sz w:val="24"/>
        </w:rPr>
        <w:t xml:space="preserve">водных путей, с </w:t>
      </w:r>
      <w:r>
        <w:rPr>
          <w:rFonts w:ascii="Times New Roman" w:hAnsi="Times New Roman" w:cs="Times New Roman"/>
          <w:sz w:val="24"/>
        </w:rPr>
        <w:t xml:space="preserve">участием </w:t>
      </w:r>
      <w:r w:rsidRPr="00727BA6">
        <w:rPr>
          <w:rFonts w:ascii="Times New Roman" w:hAnsi="Times New Roman" w:cs="Times New Roman"/>
          <w:sz w:val="24"/>
        </w:rPr>
        <w:t>ответственны</w:t>
      </w:r>
      <w:r>
        <w:rPr>
          <w:rFonts w:ascii="Times New Roman" w:hAnsi="Times New Roman" w:cs="Times New Roman"/>
          <w:sz w:val="24"/>
        </w:rPr>
        <w:t>х</w:t>
      </w:r>
      <w:r w:rsidRPr="00727BA6">
        <w:rPr>
          <w:rFonts w:ascii="Times New Roman" w:hAnsi="Times New Roman" w:cs="Times New Roman"/>
          <w:sz w:val="24"/>
        </w:rPr>
        <w:t xml:space="preserve"> за его выполнение член</w:t>
      </w:r>
      <w:r>
        <w:rPr>
          <w:rFonts w:ascii="Times New Roman" w:hAnsi="Times New Roman" w:cs="Times New Roman"/>
          <w:sz w:val="24"/>
        </w:rPr>
        <w:t>ов</w:t>
      </w:r>
      <w:r w:rsidRPr="00727BA6">
        <w:rPr>
          <w:rFonts w:ascii="Times New Roman" w:hAnsi="Times New Roman" w:cs="Times New Roman"/>
          <w:sz w:val="24"/>
        </w:rPr>
        <w:t xml:space="preserve"> комиссии.</w:t>
      </w:r>
      <w:r>
        <w:rPr>
          <w:rFonts w:ascii="Times New Roman" w:hAnsi="Times New Roman" w:cs="Times New Roman"/>
          <w:sz w:val="24"/>
        </w:rPr>
        <w:t xml:space="preserve"> </w:t>
      </w:r>
      <w:r w:rsidRPr="003A29B2">
        <w:rPr>
          <w:rFonts w:ascii="Times New Roman" w:hAnsi="Times New Roman" w:cs="Times New Roman"/>
          <w:sz w:val="24"/>
        </w:rPr>
        <w:t xml:space="preserve">Целью </w:t>
      </w:r>
      <w:r>
        <w:rPr>
          <w:rFonts w:ascii="Times New Roman" w:hAnsi="Times New Roman" w:cs="Times New Roman"/>
          <w:sz w:val="24"/>
        </w:rPr>
        <w:t>осмотра</w:t>
      </w:r>
      <w:r w:rsidRPr="003A29B2">
        <w:rPr>
          <w:rFonts w:ascii="Times New Roman" w:hAnsi="Times New Roman" w:cs="Times New Roman"/>
          <w:sz w:val="24"/>
        </w:rPr>
        <w:t xml:space="preserve"> является выявление бесхозяйных судов и их остатков с последующей корректурой перечня бесхозяйных вещей</w:t>
      </w:r>
      <w:r>
        <w:rPr>
          <w:rFonts w:ascii="Times New Roman" w:hAnsi="Times New Roman" w:cs="Times New Roman"/>
          <w:sz w:val="24"/>
        </w:rPr>
        <w:t>, перечня бесхозяйных судов</w:t>
      </w:r>
      <w:r w:rsidRPr="003A29B2">
        <w:rPr>
          <w:rFonts w:ascii="Times New Roman" w:hAnsi="Times New Roman" w:cs="Times New Roman"/>
          <w:sz w:val="24"/>
        </w:rPr>
        <w:t xml:space="preserve"> и представления предложений по внесению изменений в журнал учета бесхозяйных судов</w:t>
      </w:r>
      <w:r>
        <w:rPr>
          <w:rFonts w:ascii="Times New Roman" w:hAnsi="Times New Roman" w:cs="Times New Roman"/>
          <w:sz w:val="24"/>
        </w:rPr>
        <w:t xml:space="preserve"> в службу пути Управления ФБУ «Администрация Волжского бассейна»</w:t>
      </w:r>
      <w:r w:rsidRPr="003A29B2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B45F66" w:rsidRPr="003A29B2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034006">
        <w:rPr>
          <w:rFonts w:ascii="Times New Roman" w:hAnsi="Times New Roman" w:cs="Times New Roman"/>
          <w:sz w:val="24"/>
        </w:rPr>
        <w:t xml:space="preserve">Объезд участка </w:t>
      </w:r>
      <w:r w:rsidRPr="00377E39">
        <w:rPr>
          <w:rFonts w:ascii="Times New Roman" w:hAnsi="Times New Roman" w:cs="Times New Roman"/>
          <w:sz w:val="24"/>
        </w:rPr>
        <w:t>обслуживаемых</w:t>
      </w:r>
      <w:r w:rsidRPr="00034006">
        <w:rPr>
          <w:rFonts w:ascii="Times New Roman" w:hAnsi="Times New Roman" w:cs="Times New Roman"/>
          <w:sz w:val="24"/>
        </w:rPr>
        <w:t xml:space="preserve"> водных путей в границах деятельности филиала с участием </w:t>
      </w:r>
      <w:r>
        <w:rPr>
          <w:rFonts w:ascii="Times New Roman" w:hAnsi="Times New Roman" w:cs="Times New Roman"/>
          <w:sz w:val="24"/>
        </w:rPr>
        <w:t xml:space="preserve">нескольких </w:t>
      </w:r>
      <w:r w:rsidRPr="00034006">
        <w:rPr>
          <w:rFonts w:ascii="Times New Roman" w:hAnsi="Times New Roman" w:cs="Times New Roman"/>
          <w:sz w:val="24"/>
        </w:rPr>
        <w:t xml:space="preserve">членов комиссии оформляется актом, </w:t>
      </w:r>
      <w:r>
        <w:rPr>
          <w:rFonts w:ascii="Times New Roman" w:hAnsi="Times New Roman" w:cs="Times New Roman"/>
          <w:sz w:val="24"/>
        </w:rPr>
        <w:t>в котором</w:t>
      </w:r>
      <w:r w:rsidRPr="0003400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фиксируются выявленные бесхозяйные суда и их остатки, а так же отсутствие имеющихся в перечне бесхозяйных судов и перечне бесхозяйных вещей – объектов.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08283D">
        <w:rPr>
          <w:rFonts w:ascii="Times New Roman" w:hAnsi="Times New Roman" w:cs="Times New Roman"/>
          <w:sz w:val="24"/>
        </w:rPr>
        <w:t>2.</w:t>
      </w:r>
      <w:r>
        <w:rPr>
          <w:rFonts w:ascii="Times New Roman" w:hAnsi="Times New Roman" w:cs="Times New Roman"/>
          <w:sz w:val="24"/>
        </w:rPr>
        <w:t>7</w:t>
      </w:r>
      <w:r w:rsidRPr="0008283D">
        <w:rPr>
          <w:rFonts w:ascii="Times New Roman" w:hAnsi="Times New Roman" w:cs="Times New Roman"/>
          <w:sz w:val="24"/>
        </w:rPr>
        <w:t xml:space="preserve">. Обстановочные бригады при объездах ими своих участков так же занимаются  </w:t>
      </w:r>
      <w:r>
        <w:rPr>
          <w:rFonts w:ascii="Times New Roman" w:hAnsi="Times New Roman" w:cs="Times New Roman"/>
          <w:sz w:val="24"/>
        </w:rPr>
        <w:t>мониторингом состояния</w:t>
      </w:r>
      <w:r w:rsidRPr="0008283D">
        <w:rPr>
          <w:rFonts w:ascii="Times New Roman" w:hAnsi="Times New Roman" w:cs="Times New Roman"/>
          <w:sz w:val="24"/>
        </w:rPr>
        <w:t xml:space="preserve"> бесхозяйных судов и их остатков.</w:t>
      </w:r>
      <w:r w:rsidRPr="004E3CF2">
        <w:rPr>
          <w:rFonts w:ascii="Times New Roman" w:hAnsi="Times New Roman" w:cs="Times New Roman"/>
          <w:sz w:val="24"/>
          <w:szCs w:val="24"/>
        </w:rPr>
        <w:t xml:space="preserve"> </w:t>
      </w:r>
      <w:r w:rsidRPr="005E354E">
        <w:rPr>
          <w:rFonts w:ascii="Times New Roman" w:hAnsi="Times New Roman" w:cs="Times New Roman"/>
          <w:sz w:val="24"/>
          <w:szCs w:val="24"/>
        </w:rPr>
        <w:t>Мастер пути нес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E354E">
        <w:rPr>
          <w:rFonts w:ascii="Times New Roman" w:hAnsi="Times New Roman" w:cs="Times New Roman"/>
          <w:sz w:val="24"/>
          <w:szCs w:val="24"/>
        </w:rPr>
        <w:t xml:space="preserve">т ответственность за </w:t>
      </w:r>
      <w:r>
        <w:rPr>
          <w:rFonts w:ascii="Times New Roman" w:hAnsi="Times New Roman" w:cs="Times New Roman"/>
          <w:sz w:val="24"/>
          <w:szCs w:val="24"/>
        </w:rPr>
        <w:t xml:space="preserve">несвоевременное и не полное выполнение обязанностей по работе с </w:t>
      </w:r>
      <w:r w:rsidRPr="005E354E">
        <w:rPr>
          <w:rFonts w:ascii="Times New Roman" w:hAnsi="Times New Roman" w:cs="Times New Roman"/>
          <w:sz w:val="24"/>
          <w:szCs w:val="24"/>
        </w:rPr>
        <w:t>бесхозяйны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5E354E">
        <w:rPr>
          <w:rFonts w:ascii="Times New Roman" w:hAnsi="Times New Roman" w:cs="Times New Roman"/>
          <w:sz w:val="24"/>
          <w:szCs w:val="24"/>
        </w:rPr>
        <w:t xml:space="preserve"> суд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5E354E">
        <w:rPr>
          <w:rFonts w:ascii="Times New Roman" w:hAnsi="Times New Roman" w:cs="Times New Roman"/>
          <w:sz w:val="24"/>
          <w:szCs w:val="24"/>
        </w:rPr>
        <w:t xml:space="preserve"> и их остатк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5E354E">
        <w:rPr>
          <w:rFonts w:ascii="Times New Roman" w:hAnsi="Times New Roman" w:cs="Times New Roman"/>
          <w:sz w:val="24"/>
          <w:szCs w:val="24"/>
        </w:rPr>
        <w:t xml:space="preserve"> </w:t>
      </w:r>
      <w:r w:rsidRPr="00317A96">
        <w:rPr>
          <w:rFonts w:ascii="Times New Roman" w:hAnsi="Times New Roman" w:cs="Times New Roman"/>
          <w:sz w:val="24"/>
          <w:szCs w:val="24"/>
        </w:rPr>
        <w:t>обстановочн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17A96">
        <w:rPr>
          <w:rFonts w:ascii="Times New Roman" w:hAnsi="Times New Roman" w:cs="Times New Roman"/>
          <w:sz w:val="24"/>
          <w:szCs w:val="24"/>
        </w:rPr>
        <w:t xml:space="preserve"> бригад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17A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0F30">
        <w:rPr>
          <w:rFonts w:ascii="Times New Roman" w:hAnsi="Times New Roman" w:cs="Times New Roman"/>
          <w:sz w:val="24"/>
        </w:rPr>
        <w:t>В конце навигации до 1 ноября мастера пути от каждой обстановочной бригады обязаны сдать отчет о выявлении бесхозяйных судов и их остатков, в нём необходимо перечислить имеющиеся на конец навигации бесхозяйные суда и их остатки в границах участка обстановочной бригады.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2.8. </w:t>
      </w:r>
      <w:r w:rsidRPr="00317A96">
        <w:rPr>
          <w:rFonts w:ascii="Times New Roman" w:hAnsi="Times New Roman" w:cs="Times New Roman"/>
          <w:sz w:val="24"/>
          <w:szCs w:val="24"/>
        </w:rPr>
        <w:t xml:space="preserve">На каждое впервые выявленное бесхозяйное судно </w:t>
      </w:r>
      <w:r>
        <w:rPr>
          <w:rFonts w:ascii="Times New Roman" w:hAnsi="Times New Roman" w:cs="Times New Roman"/>
          <w:sz w:val="24"/>
          <w:szCs w:val="24"/>
        </w:rPr>
        <w:t xml:space="preserve">членом комиссии </w:t>
      </w:r>
      <w:r w:rsidRPr="00317A96">
        <w:rPr>
          <w:rFonts w:ascii="Times New Roman" w:hAnsi="Times New Roman" w:cs="Times New Roman"/>
          <w:sz w:val="24"/>
          <w:szCs w:val="24"/>
        </w:rPr>
        <w:t xml:space="preserve">составляется опись основных параметров и характеристик </w:t>
      </w:r>
      <w:r>
        <w:rPr>
          <w:rFonts w:ascii="Times New Roman" w:hAnsi="Times New Roman" w:cs="Times New Roman"/>
          <w:sz w:val="24"/>
          <w:szCs w:val="24"/>
        </w:rPr>
        <w:t>бесхозяйного</w:t>
      </w:r>
      <w:r w:rsidRPr="00317A96">
        <w:rPr>
          <w:rFonts w:ascii="Times New Roman" w:hAnsi="Times New Roman" w:cs="Times New Roman"/>
          <w:sz w:val="24"/>
          <w:szCs w:val="24"/>
        </w:rPr>
        <w:t xml:space="preserve"> судна</w:t>
      </w:r>
      <w:r>
        <w:rPr>
          <w:rFonts w:ascii="Times New Roman" w:hAnsi="Times New Roman" w:cs="Times New Roman"/>
          <w:sz w:val="24"/>
          <w:szCs w:val="24"/>
        </w:rPr>
        <w:t xml:space="preserve"> и в кратчайшие сроки </w:t>
      </w:r>
      <w:r w:rsidRPr="00317A96">
        <w:rPr>
          <w:rFonts w:ascii="Times New Roman" w:hAnsi="Times New Roman" w:cs="Times New Roman"/>
          <w:sz w:val="24"/>
          <w:szCs w:val="24"/>
        </w:rPr>
        <w:t>передает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317A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секретарю </w:t>
      </w:r>
      <w:r w:rsidRPr="00317A96">
        <w:rPr>
          <w:rFonts w:ascii="Times New Roman" w:hAnsi="Times New Roman" w:cs="Times New Roman"/>
          <w:sz w:val="24"/>
          <w:szCs w:val="24"/>
        </w:rPr>
        <w:t xml:space="preserve">комиссии. </w:t>
      </w:r>
      <w:r w:rsidRPr="00317A96">
        <w:rPr>
          <w:rFonts w:ascii="Times New Roman" w:hAnsi="Times New Roman" w:cs="Times New Roman"/>
          <w:sz w:val="24"/>
        </w:rPr>
        <w:t>Одна опись должна содержать техническую характеристику только на одно судно.</w:t>
      </w:r>
    </w:p>
    <w:p w:rsidR="00B45F66" w:rsidRPr="00655FB3" w:rsidRDefault="00B45F66" w:rsidP="00B45F66">
      <w:pPr>
        <w:pStyle w:val="ConsPlusNonformat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655FB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55FB3">
        <w:rPr>
          <w:rFonts w:ascii="Times New Roman" w:hAnsi="Times New Roman" w:cs="Times New Roman"/>
          <w:sz w:val="24"/>
          <w:szCs w:val="24"/>
        </w:rPr>
        <w:t>. В описи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A96">
        <w:rPr>
          <w:rFonts w:ascii="Times New Roman" w:hAnsi="Times New Roman" w:cs="Times New Roman"/>
          <w:sz w:val="24"/>
          <w:szCs w:val="24"/>
        </w:rPr>
        <w:t xml:space="preserve">основных параметров и характеристик </w:t>
      </w:r>
      <w:r>
        <w:rPr>
          <w:rFonts w:ascii="Times New Roman" w:hAnsi="Times New Roman" w:cs="Times New Roman"/>
          <w:sz w:val="24"/>
          <w:szCs w:val="24"/>
        </w:rPr>
        <w:t>бесхозяйного</w:t>
      </w:r>
      <w:r w:rsidRPr="00317A96">
        <w:rPr>
          <w:rFonts w:ascii="Times New Roman" w:hAnsi="Times New Roman" w:cs="Times New Roman"/>
          <w:sz w:val="24"/>
          <w:szCs w:val="24"/>
        </w:rPr>
        <w:t xml:space="preserve"> судна</w:t>
      </w:r>
      <w:r w:rsidRPr="00655FB3">
        <w:rPr>
          <w:rFonts w:ascii="Times New Roman" w:hAnsi="Times New Roman" w:cs="Times New Roman"/>
          <w:sz w:val="24"/>
          <w:szCs w:val="24"/>
        </w:rPr>
        <w:t xml:space="preserve"> обязательными для </w:t>
      </w:r>
      <w:r>
        <w:rPr>
          <w:rFonts w:ascii="Times New Roman" w:hAnsi="Times New Roman" w:cs="Times New Roman"/>
          <w:sz w:val="24"/>
          <w:szCs w:val="24"/>
        </w:rPr>
        <w:t>установления</w:t>
      </w:r>
      <w:r w:rsidRPr="00655FB3">
        <w:rPr>
          <w:rFonts w:ascii="Times New Roman" w:hAnsi="Times New Roman" w:cs="Times New Roman"/>
          <w:sz w:val="24"/>
          <w:szCs w:val="24"/>
        </w:rPr>
        <w:t xml:space="preserve"> являются характерис</w:t>
      </w:r>
      <w:r>
        <w:rPr>
          <w:rFonts w:ascii="Times New Roman" w:hAnsi="Times New Roman" w:cs="Times New Roman"/>
          <w:sz w:val="24"/>
          <w:szCs w:val="24"/>
        </w:rPr>
        <w:t>тики под номером 1,2,7,8,9,12,</w:t>
      </w:r>
      <w:r w:rsidRPr="00655F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возможность определения </w:t>
      </w:r>
      <w:r w:rsidRPr="00655FB3">
        <w:rPr>
          <w:rFonts w:ascii="Times New Roman" w:hAnsi="Times New Roman" w:cs="Times New Roman"/>
          <w:sz w:val="24"/>
          <w:szCs w:val="24"/>
        </w:rPr>
        <w:t>остальны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55FB3">
        <w:rPr>
          <w:rFonts w:ascii="Times New Roman" w:hAnsi="Times New Roman" w:cs="Times New Roman"/>
          <w:sz w:val="24"/>
          <w:szCs w:val="24"/>
        </w:rPr>
        <w:t xml:space="preserve"> характеристик </w:t>
      </w:r>
      <w:r>
        <w:rPr>
          <w:rFonts w:ascii="Times New Roman" w:hAnsi="Times New Roman" w:cs="Times New Roman"/>
          <w:sz w:val="24"/>
          <w:szCs w:val="24"/>
        </w:rPr>
        <w:t>выявляется</w:t>
      </w:r>
      <w:r w:rsidRPr="00655FB3">
        <w:rPr>
          <w:rFonts w:ascii="Times New Roman" w:hAnsi="Times New Roman" w:cs="Times New Roman"/>
          <w:sz w:val="24"/>
          <w:szCs w:val="24"/>
        </w:rPr>
        <w:t xml:space="preserve"> при визуальном осмотре в зависимости от их наличия</w:t>
      </w:r>
      <w:r>
        <w:rPr>
          <w:rFonts w:ascii="Times New Roman" w:hAnsi="Times New Roman" w:cs="Times New Roman"/>
          <w:sz w:val="24"/>
          <w:szCs w:val="24"/>
        </w:rPr>
        <w:t xml:space="preserve"> у осматриваемого судна.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В описи </w:t>
      </w:r>
      <w:r w:rsidRPr="00317A96">
        <w:rPr>
          <w:rFonts w:ascii="Times New Roman" w:hAnsi="Times New Roman" w:cs="Times New Roman"/>
          <w:sz w:val="24"/>
          <w:szCs w:val="24"/>
        </w:rPr>
        <w:t xml:space="preserve">основных параметров и характеристик </w:t>
      </w:r>
      <w:r>
        <w:rPr>
          <w:rFonts w:ascii="Times New Roman" w:hAnsi="Times New Roman" w:cs="Times New Roman"/>
          <w:sz w:val="24"/>
          <w:szCs w:val="24"/>
        </w:rPr>
        <w:t>бесхозяйного</w:t>
      </w:r>
      <w:r w:rsidRPr="00317A96">
        <w:rPr>
          <w:rFonts w:ascii="Times New Roman" w:hAnsi="Times New Roman" w:cs="Times New Roman"/>
          <w:sz w:val="24"/>
          <w:szCs w:val="24"/>
        </w:rPr>
        <w:t xml:space="preserve"> судна</w:t>
      </w:r>
      <w:r w:rsidRPr="00655F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16F70">
        <w:rPr>
          <w:rFonts w:ascii="Times New Roman" w:hAnsi="Times New Roman" w:cs="Times New Roman"/>
          <w:sz w:val="24"/>
          <w:szCs w:val="24"/>
        </w:rPr>
        <w:t>бстоятельств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416F70">
        <w:rPr>
          <w:rFonts w:ascii="Times New Roman" w:hAnsi="Times New Roman" w:cs="Times New Roman"/>
          <w:sz w:val="24"/>
          <w:szCs w:val="24"/>
        </w:rPr>
        <w:t>, указывающи</w:t>
      </w:r>
      <w:r>
        <w:rPr>
          <w:rFonts w:ascii="Times New Roman" w:hAnsi="Times New Roman" w:cs="Times New Roman"/>
          <w:sz w:val="24"/>
          <w:szCs w:val="24"/>
        </w:rPr>
        <w:t>ми</w:t>
      </w:r>
      <w:r w:rsidRPr="00416F70">
        <w:rPr>
          <w:rFonts w:ascii="Times New Roman" w:hAnsi="Times New Roman" w:cs="Times New Roman"/>
          <w:sz w:val="24"/>
          <w:szCs w:val="24"/>
        </w:rPr>
        <w:t xml:space="preserve"> на наличие угрозы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судоходства</w:t>
      </w:r>
      <w:r w:rsidRPr="00416F70">
        <w:rPr>
          <w:rFonts w:ascii="Times New Roman" w:hAnsi="Times New Roman" w:cs="Times New Roman"/>
          <w:sz w:val="24"/>
          <w:szCs w:val="24"/>
        </w:rPr>
        <w:t xml:space="preserve">, могут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быть: близкое расположение эксплуатируемого судового хода, а также выступающие над водой части бесхозяйного судна или малые глубины над ним. 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 В описи </w:t>
      </w:r>
      <w:r w:rsidRPr="00317A96">
        <w:rPr>
          <w:rFonts w:ascii="Times New Roman" w:hAnsi="Times New Roman" w:cs="Times New Roman"/>
          <w:sz w:val="24"/>
          <w:szCs w:val="24"/>
        </w:rPr>
        <w:t xml:space="preserve">основных параметров и характеристик </w:t>
      </w:r>
      <w:r>
        <w:rPr>
          <w:rFonts w:ascii="Times New Roman" w:hAnsi="Times New Roman" w:cs="Times New Roman"/>
          <w:sz w:val="24"/>
          <w:szCs w:val="24"/>
        </w:rPr>
        <w:t>бесхозяйного</w:t>
      </w:r>
      <w:r w:rsidRPr="00317A96">
        <w:rPr>
          <w:rFonts w:ascii="Times New Roman" w:hAnsi="Times New Roman" w:cs="Times New Roman"/>
          <w:sz w:val="24"/>
          <w:szCs w:val="24"/>
        </w:rPr>
        <w:t xml:space="preserve"> судна</w:t>
      </w:r>
      <w:r w:rsidRPr="00655F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16F70">
        <w:rPr>
          <w:rFonts w:ascii="Times New Roman" w:hAnsi="Times New Roman" w:cs="Times New Roman"/>
          <w:sz w:val="24"/>
          <w:szCs w:val="24"/>
        </w:rPr>
        <w:t xml:space="preserve"> качестве обстоятельств, указывающих на наличие угрозы пожарной безопасности, могут указываться только </w:t>
      </w:r>
      <w:r>
        <w:rPr>
          <w:rFonts w:ascii="Times New Roman" w:hAnsi="Times New Roman" w:cs="Times New Roman"/>
          <w:sz w:val="24"/>
          <w:szCs w:val="24"/>
        </w:rPr>
        <w:t xml:space="preserve">визуально видимые и </w:t>
      </w:r>
      <w:r w:rsidRPr="00416F70">
        <w:rPr>
          <w:rFonts w:ascii="Times New Roman" w:hAnsi="Times New Roman" w:cs="Times New Roman"/>
          <w:sz w:val="24"/>
          <w:szCs w:val="24"/>
        </w:rPr>
        <w:t>явн</w:t>
      </w:r>
      <w:r>
        <w:rPr>
          <w:rFonts w:ascii="Times New Roman" w:hAnsi="Times New Roman" w:cs="Times New Roman"/>
          <w:sz w:val="24"/>
          <w:szCs w:val="24"/>
        </w:rPr>
        <w:t>о свидетельствующие о</w:t>
      </w:r>
      <w:r w:rsidRPr="00416F70">
        <w:rPr>
          <w:rFonts w:ascii="Times New Roman" w:hAnsi="Times New Roman" w:cs="Times New Roman"/>
          <w:sz w:val="24"/>
          <w:szCs w:val="24"/>
        </w:rPr>
        <w:t xml:space="preserve"> пожарной активности</w:t>
      </w:r>
      <w:r>
        <w:rPr>
          <w:rFonts w:ascii="Times New Roman" w:hAnsi="Times New Roman" w:cs="Times New Roman"/>
          <w:sz w:val="24"/>
          <w:szCs w:val="24"/>
        </w:rPr>
        <w:t xml:space="preserve"> (например, задымление)</w:t>
      </w:r>
      <w:r w:rsidRPr="00416F70">
        <w:rPr>
          <w:rFonts w:ascii="Times New Roman" w:hAnsi="Times New Roman" w:cs="Times New Roman"/>
          <w:sz w:val="24"/>
          <w:szCs w:val="24"/>
        </w:rPr>
        <w:t>. Более точное определение обстоятельств, указывающих на наличие угрозы пожарной безопасности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16F70">
        <w:rPr>
          <w:rFonts w:ascii="Times New Roman" w:hAnsi="Times New Roman" w:cs="Times New Roman"/>
          <w:sz w:val="24"/>
          <w:szCs w:val="24"/>
        </w:rPr>
        <w:t xml:space="preserve"> в компетенцию членов комиссии не входит, ввиду отсутствия у них должных знаний.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В описи </w:t>
      </w:r>
      <w:r w:rsidRPr="00317A96">
        <w:rPr>
          <w:rFonts w:ascii="Times New Roman" w:hAnsi="Times New Roman" w:cs="Times New Roman"/>
          <w:sz w:val="24"/>
          <w:szCs w:val="24"/>
        </w:rPr>
        <w:t xml:space="preserve">основных параметров и характеристик </w:t>
      </w:r>
      <w:r>
        <w:rPr>
          <w:rFonts w:ascii="Times New Roman" w:hAnsi="Times New Roman" w:cs="Times New Roman"/>
          <w:sz w:val="24"/>
          <w:szCs w:val="24"/>
        </w:rPr>
        <w:t>бесхозяйного</w:t>
      </w:r>
      <w:r w:rsidRPr="00317A96">
        <w:rPr>
          <w:rFonts w:ascii="Times New Roman" w:hAnsi="Times New Roman" w:cs="Times New Roman"/>
          <w:sz w:val="24"/>
          <w:szCs w:val="24"/>
        </w:rPr>
        <w:t xml:space="preserve"> судна</w:t>
      </w:r>
      <w:r w:rsidRPr="00655F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16F70">
        <w:rPr>
          <w:rFonts w:ascii="Times New Roman" w:hAnsi="Times New Roman" w:cs="Times New Roman"/>
          <w:sz w:val="24"/>
          <w:szCs w:val="24"/>
        </w:rPr>
        <w:t xml:space="preserve"> качестве обстоятельств, указывающих на наличие угрозы </w:t>
      </w:r>
      <w:r>
        <w:rPr>
          <w:rFonts w:ascii="Times New Roman" w:hAnsi="Times New Roman" w:cs="Times New Roman"/>
          <w:sz w:val="24"/>
          <w:szCs w:val="24"/>
        </w:rPr>
        <w:t>экологической</w:t>
      </w:r>
      <w:r w:rsidRPr="00416F70">
        <w:rPr>
          <w:rFonts w:ascii="Times New Roman" w:hAnsi="Times New Roman" w:cs="Times New Roman"/>
          <w:sz w:val="24"/>
          <w:szCs w:val="24"/>
        </w:rPr>
        <w:t xml:space="preserve"> безопасности, могут указываться только </w:t>
      </w:r>
      <w:r>
        <w:rPr>
          <w:rFonts w:ascii="Times New Roman" w:hAnsi="Times New Roman" w:cs="Times New Roman"/>
          <w:sz w:val="24"/>
          <w:szCs w:val="24"/>
        </w:rPr>
        <w:t xml:space="preserve">визуально видимые и </w:t>
      </w:r>
      <w:r w:rsidRPr="00416F70">
        <w:rPr>
          <w:rFonts w:ascii="Times New Roman" w:hAnsi="Times New Roman" w:cs="Times New Roman"/>
          <w:sz w:val="24"/>
          <w:szCs w:val="24"/>
        </w:rPr>
        <w:t>явн</w:t>
      </w:r>
      <w:r>
        <w:rPr>
          <w:rFonts w:ascii="Times New Roman" w:hAnsi="Times New Roman" w:cs="Times New Roman"/>
          <w:sz w:val="24"/>
          <w:szCs w:val="24"/>
        </w:rPr>
        <w:t>о свидетельствующие об</w:t>
      </w:r>
      <w:r w:rsidRPr="00416F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экологической аварии (например, разлив нефтепродуктов)</w:t>
      </w:r>
      <w:r w:rsidRPr="00416F70">
        <w:rPr>
          <w:rFonts w:ascii="Times New Roman" w:hAnsi="Times New Roman" w:cs="Times New Roman"/>
          <w:sz w:val="24"/>
          <w:szCs w:val="24"/>
        </w:rPr>
        <w:t xml:space="preserve">. Более точное определение обстоятельств, указывающих на наличие угрозы </w:t>
      </w:r>
      <w:r>
        <w:rPr>
          <w:rFonts w:ascii="Times New Roman" w:hAnsi="Times New Roman" w:cs="Times New Roman"/>
          <w:sz w:val="24"/>
          <w:szCs w:val="24"/>
        </w:rPr>
        <w:t>экологической</w:t>
      </w:r>
      <w:r w:rsidRPr="00416F70">
        <w:rPr>
          <w:rFonts w:ascii="Times New Roman" w:hAnsi="Times New Roman" w:cs="Times New Roman"/>
          <w:sz w:val="24"/>
          <w:szCs w:val="24"/>
        </w:rPr>
        <w:t xml:space="preserve"> безопасности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16F70">
        <w:rPr>
          <w:rFonts w:ascii="Times New Roman" w:hAnsi="Times New Roman" w:cs="Times New Roman"/>
          <w:sz w:val="24"/>
          <w:szCs w:val="24"/>
        </w:rPr>
        <w:t xml:space="preserve"> в компетенцию членов комиссии не входит, ввиду отсутствия у них должных знаний.</w:t>
      </w:r>
    </w:p>
    <w:p w:rsidR="00B45F66" w:rsidRPr="00416F70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2.13. Иные обстоятельства, свидетельствующие о наличии угрозы пожарной, экологической безопасности или </w:t>
      </w:r>
      <w:r w:rsidRPr="00416F70">
        <w:rPr>
          <w:rFonts w:ascii="Times New Roman" w:hAnsi="Times New Roman" w:cs="Times New Roman"/>
          <w:sz w:val="24"/>
          <w:szCs w:val="24"/>
        </w:rPr>
        <w:t>угрозы безопасности</w:t>
      </w:r>
      <w:r>
        <w:rPr>
          <w:rFonts w:ascii="Times New Roman" w:hAnsi="Times New Roman" w:cs="Times New Roman"/>
          <w:sz w:val="24"/>
          <w:szCs w:val="24"/>
        </w:rPr>
        <w:t xml:space="preserve"> судоходства, могут вноситься в опись бесхозяйного судна только при наличии документального подтверждения из компетентных органов.</w:t>
      </w:r>
    </w:p>
    <w:p w:rsidR="00B45F66" w:rsidRPr="00796F63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color w:val="548DD4"/>
          <w:sz w:val="24"/>
        </w:rPr>
      </w:pPr>
      <w:r w:rsidRPr="005E354E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5E354E">
        <w:rPr>
          <w:rFonts w:ascii="Times New Roman" w:hAnsi="Times New Roman" w:cs="Times New Roman"/>
          <w:sz w:val="24"/>
          <w:szCs w:val="24"/>
        </w:rPr>
        <w:t xml:space="preserve">. </w:t>
      </w:r>
      <w:r w:rsidRPr="00317A96">
        <w:rPr>
          <w:rFonts w:ascii="Times New Roman" w:hAnsi="Times New Roman" w:cs="Times New Roman"/>
          <w:sz w:val="24"/>
          <w:szCs w:val="24"/>
        </w:rPr>
        <w:t xml:space="preserve">На каждую впервые выявленную бесхозяйную вещь </w:t>
      </w:r>
      <w:r>
        <w:rPr>
          <w:rFonts w:ascii="Times New Roman" w:hAnsi="Times New Roman" w:cs="Times New Roman"/>
          <w:sz w:val="24"/>
          <w:szCs w:val="24"/>
        </w:rPr>
        <w:t xml:space="preserve">членом комиссии </w:t>
      </w:r>
      <w:r w:rsidRPr="00317A96">
        <w:rPr>
          <w:rFonts w:ascii="Times New Roman" w:hAnsi="Times New Roman" w:cs="Times New Roman"/>
          <w:sz w:val="24"/>
          <w:szCs w:val="24"/>
        </w:rPr>
        <w:t>составляется анкета бесхозяйной вещи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317A96">
        <w:rPr>
          <w:rFonts w:ascii="Times New Roman" w:hAnsi="Times New Roman" w:cs="Times New Roman"/>
          <w:sz w:val="24"/>
          <w:szCs w:val="24"/>
        </w:rPr>
        <w:t>передает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317A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секретарю</w:t>
      </w:r>
      <w:r w:rsidRPr="00317A96">
        <w:rPr>
          <w:rFonts w:ascii="Times New Roman" w:hAnsi="Times New Roman" w:cs="Times New Roman"/>
          <w:sz w:val="24"/>
          <w:szCs w:val="24"/>
        </w:rPr>
        <w:t xml:space="preserve"> комиссии. </w:t>
      </w:r>
      <w:r w:rsidRPr="00317A96">
        <w:rPr>
          <w:rFonts w:ascii="Times New Roman" w:hAnsi="Times New Roman" w:cs="Times New Roman"/>
          <w:sz w:val="24"/>
        </w:rPr>
        <w:t>Одна анкета должна содержать техническую характеристику только на остатки одного брошенного судна.</w:t>
      </w:r>
      <w:r>
        <w:rPr>
          <w:rFonts w:ascii="Times New Roman" w:hAnsi="Times New Roman" w:cs="Times New Roman"/>
          <w:sz w:val="24"/>
        </w:rPr>
        <w:t xml:space="preserve"> 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317A9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317A9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Анкета бесхозяйной вещи и опись </w:t>
      </w:r>
      <w:r w:rsidRPr="00317A96">
        <w:rPr>
          <w:rFonts w:ascii="Times New Roman" w:hAnsi="Times New Roman" w:cs="Times New Roman"/>
          <w:sz w:val="24"/>
          <w:szCs w:val="24"/>
        </w:rPr>
        <w:t xml:space="preserve">основных параметров и характеристик </w:t>
      </w:r>
      <w:r>
        <w:rPr>
          <w:rFonts w:ascii="Times New Roman" w:hAnsi="Times New Roman" w:cs="Times New Roman"/>
          <w:sz w:val="24"/>
          <w:szCs w:val="24"/>
        </w:rPr>
        <w:t>бесхозяйного</w:t>
      </w:r>
      <w:r w:rsidRPr="00317A96">
        <w:rPr>
          <w:rFonts w:ascii="Times New Roman" w:hAnsi="Times New Roman" w:cs="Times New Roman"/>
          <w:sz w:val="24"/>
          <w:szCs w:val="24"/>
        </w:rPr>
        <w:t xml:space="preserve"> судна</w:t>
      </w:r>
      <w:r>
        <w:rPr>
          <w:rFonts w:ascii="Times New Roman" w:hAnsi="Times New Roman" w:cs="Times New Roman"/>
          <w:sz w:val="24"/>
          <w:szCs w:val="24"/>
        </w:rPr>
        <w:t xml:space="preserve"> может составляться любым членом комиссии, после проведенного осмотра участка внутренних водных путей. 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317A96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317A9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Данные с описи </w:t>
      </w:r>
      <w:r w:rsidRPr="00317A96">
        <w:rPr>
          <w:rFonts w:ascii="Times New Roman" w:hAnsi="Times New Roman" w:cs="Times New Roman"/>
          <w:sz w:val="24"/>
          <w:szCs w:val="24"/>
        </w:rPr>
        <w:t xml:space="preserve">основных параметров и характеристик </w:t>
      </w:r>
      <w:r>
        <w:rPr>
          <w:rFonts w:ascii="Times New Roman" w:hAnsi="Times New Roman" w:cs="Times New Roman"/>
          <w:sz w:val="24"/>
          <w:szCs w:val="24"/>
        </w:rPr>
        <w:t xml:space="preserve">бесхозяйного судна вносятся в перечень бесхозяйных судов, который ведется в филиале </w:t>
      </w:r>
      <w:r>
        <w:rPr>
          <w:rFonts w:ascii="Times New Roman" w:hAnsi="Times New Roman" w:cs="Times New Roman"/>
          <w:sz w:val="24"/>
        </w:rPr>
        <w:t xml:space="preserve">ФБУ «Администрация Волжского бассейна» </w:t>
      </w:r>
      <w:r>
        <w:rPr>
          <w:rFonts w:ascii="Times New Roman" w:hAnsi="Times New Roman" w:cs="Times New Roman"/>
          <w:sz w:val="24"/>
          <w:szCs w:val="24"/>
        </w:rPr>
        <w:t xml:space="preserve">по форме журнала учета бесхозяйных судов, только один раз и должны занимать только одну позицию. В перечне бесхозяйных судов филиалами </w:t>
      </w:r>
      <w:r>
        <w:rPr>
          <w:rFonts w:ascii="Times New Roman" w:hAnsi="Times New Roman" w:cs="Times New Roman"/>
          <w:sz w:val="24"/>
        </w:rPr>
        <w:t xml:space="preserve">ФБУ «Администрация Волжского бассейна» </w:t>
      </w:r>
      <w:r>
        <w:rPr>
          <w:rFonts w:ascii="Times New Roman" w:hAnsi="Times New Roman" w:cs="Times New Roman"/>
          <w:sz w:val="24"/>
          <w:szCs w:val="24"/>
        </w:rPr>
        <w:t>не присваивается номер учета бесхозяйного судна.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2.17. Данные с анкеты</w:t>
      </w:r>
      <w:r w:rsidRPr="00317A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бесхозяйной вещи вносятся в перечень бесхозяйных вещей, который ведется филиалами </w:t>
      </w:r>
      <w:r>
        <w:rPr>
          <w:rFonts w:ascii="Times New Roman" w:hAnsi="Times New Roman" w:cs="Times New Roman"/>
          <w:sz w:val="24"/>
        </w:rPr>
        <w:t xml:space="preserve">ФБУ «Администрация Волжского бассейна» </w:t>
      </w:r>
      <w:r>
        <w:rPr>
          <w:rFonts w:ascii="Times New Roman" w:hAnsi="Times New Roman" w:cs="Times New Roman"/>
          <w:sz w:val="24"/>
          <w:szCs w:val="24"/>
        </w:rPr>
        <w:t xml:space="preserve">по форме Приложения №5, только один раз и должны занимать только одну позицию. </w:t>
      </w:r>
    </w:p>
    <w:p w:rsidR="00B45F66" w:rsidRPr="00796F63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color w:val="548DD4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2.18. В срок не более месяца опись </w:t>
      </w:r>
      <w:r w:rsidRPr="00317A96">
        <w:rPr>
          <w:rFonts w:ascii="Times New Roman" w:hAnsi="Times New Roman" w:cs="Times New Roman"/>
          <w:sz w:val="24"/>
          <w:szCs w:val="24"/>
        </w:rPr>
        <w:t xml:space="preserve">основных параметров и характеристик </w:t>
      </w:r>
      <w:r>
        <w:rPr>
          <w:rFonts w:ascii="Times New Roman" w:hAnsi="Times New Roman" w:cs="Times New Roman"/>
          <w:sz w:val="24"/>
          <w:szCs w:val="24"/>
        </w:rPr>
        <w:t xml:space="preserve">бесхозяйного судна филиал </w:t>
      </w:r>
      <w:r>
        <w:rPr>
          <w:rFonts w:ascii="Times New Roman" w:hAnsi="Times New Roman" w:cs="Times New Roman"/>
          <w:sz w:val="24"/>
        </w:rPr>
        <w:t>ФБУ «Администрация Волжского бассейна» направляет в службу пути ФБУ «Администрация Волжского бассейна».</w:t>
      </w:r>
      <w:r w:rsidRPr="00F63F26">
        <w:rPr>
          <w:rFonts w:ascii="Times New Roman" w:hAnsi="Times New Roman" w:cs="Times New Roman"/>
          <w:color w:val="548DD4"/>
          <w:sz w:val="24"/>
        </w:rPr>
        <w:t xml:space="preserve"> 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2.19. Служба пути ФБУ «Администрация Волжского бассейна» после получения из филиала ФБУ «Администрация Волжского бассейна» оригинала описи </w:t>
      </w:r>
      <w:r w:rsidRPr="00317A96">
        <w:rPr>
          <w:rFonts w:ascii="Times New Roman" w:hAnsi="Times New Roman" w:cs="Times New Roman"/>
          <w:sz w:val="24"/>
          <w:szCs w:val="24"/>
        </w:rPr>
        <w:t xml:space="preserve">основных параметров и характеристик </w:t>
      </w:r>
      <w:r>
        <w:rPr>
          <w:rFonts w:ascii="Times New Roman" w:hAnsi="Times New Roman" w:cs="Times New Roman"/>
          <w:sz w:val="24"/>
          <w:szCs w:val="24"/>
        </w:rPr>
        <w:t>бесхозяйного судна, вносит данные из описи в журнал учета бесхозяйных судов и присваивает каждому судну номер учета.</w:t>
      </w:r>
      <w:r w:rsidRPr="000A5B76">
        <w:rPr>
          <w:rFonts w:ascii="Times New Roman" w:hAnsi="Times New Roman" w:cs="Times New Roman"/>
          <w:sz w:val="24"/>
        </w:rPr>
        <w:t xml:space="preserve"> </w:t>
      </w:r>
    </w:p>
    <w:p w:rsidR="00B45F66" w:rsidRPr="00700D79" w:rsidRDefault="00B45F66" w:rsidP="00B45F66">
      <w:pPr>
        <w:pStyle w:val="a5"/>
      </w:pPr>
      <w:r>
        <w:t>2.20. Журнал учета бесхозяйных судов ведется службой пути в электронном виде</w:t>
      </w:r>
      <w:r w:rsidRPr="00CD5FAF">
        <w:t xml:space="preserve"> </w:t>
      </w:r>
      <w:r>
        <w:t>и постоянно поддерживается в актуализированном виде. Ежегодно в начале года, следующего за отчетным годом, после получения из филиалов годового отчета, распечатывается и хранится в бумажном виде. В бумажном виде</w:t>
      </w:r>
      <w:r w:rsidRPr="00700D79">
        <w:t xml:space="preserve"> </w:t>
      </w:r>
      <w:r>
        <w:t>ж</w:t>
      </w:r>
      <w:r w:rsidRPr="00700D79">
        <w:t>урналы учета бесхозяйных судов</w:t>
      </w:r>
      <w:r>
        <w:t>, перечни бесхозяйных вещей, перечни бесхозяйных судов и перечни затонувшего имущества</w:t>
      </w:r>
      <w:r w:rsidRPr="00700D79">
        <w:t xml:space="preserve"> хранятся пять лет.</w:t>
      </w:r>
    </w:p>
    <w:p w:rsidR="00B45F66" w:rsidRPr="0018158F" w:rsidRDefault="00B45F66" w:rsidP="00B45F66">
      <w:pPr>
        <w:pStyle w:val="a5"/>
      </w:pPr>
      <w:r>
        <w:t xml:space="preserve">2.21. Служба пути ФБУ «Администрация Волжского бассейна» все полученные из филиалов ФБУ «Администрация Волжского бассейна» оригиналы описей </w:t>
      </w:r>
      <w:r w:rsidRPr="00317A96">
        <w:t xml:space="preserve">основных параметров и характеристик </w:t>
      </w:r>
      <w:r>
        <w:t>бесхозяйного судна заносит в картотеку описей.</w:t>
      </w:r>
      <w:r w:rsidRPr="00CD5FAF">
        <w:t xml:space="preserve"> </w:t>
      </w:r>
      <w:r w:rsidRPr="00700D79">
        <w:t xml:space="preserve">Описи основных параметров и характеристик бесхозяйного судна хранятся в </w:t>
      </w:r>
      <w:r w:rsidRPr="0018158F">
        <w:t xml:space="preserve">картотеке пять лет с момента снятия с учета бесхозяйного судна. 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2.22.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в описи имеются характеристики, по которым можно определить владельца бесхозяйного судна, копия описи </w:t>
      </w:r>
      <w:r w:rsidRPr="00317A96">
        <w:rPr>
          <w:rFonts w:ascii="Times New Roman" w:hAnsi="Times New Roman" w:cs="Times New Roman"/>
          <w:sz w:val="24"/>
          <w:szCs w:val="24"/>
        </w:rPr>
        <w:t xml:space="preserve">основных параметров и характеристик </w:t>
      </w:r>
      <w:r>
        <w:rPr>
          <w:rFonts w:ascii="Times New Roman" w:hAnsi="Times New Roman" w:cs="Times New Roman"/>
          <w:sz w:val="24"/>
          <w:szCs w:val="24"/>
        </w:rPr>
        <w:t>бесхозяйного судна вместе со служебной запиской передается в службу государственной регистрации судов.</w:t>
      </w:r>
    </w:p>
    <w:p w:rsidR="00B45F66" w:rsidRPr="00F2340E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F2340E">
        <w:rPr>
          <w:rFonts w:ascii="Times New Roman" w:hAnsi="Times New Roman" w:cs="Times New Roman"/>
          <w:sz w:val="24"/>
          <w:szCs w:val="24"/>
        </w:rPr>
        <w:t>23. В случае поступления информации о владельце бесхозяйного судна в службу пути из службы государственной регистрации судов, в журнал учета бесхозяйных судов вносятся сведения о нём службой пути.</w:t>
      </w:r>
    </w:p>
    <w:p w:rsidR="00B45F66" w:rsidRPr="001E2A80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F2340E">
        <w:rPr>
          <w:rFonts w:ascii="Times New Roman" w:hAnsi="Times New Roman" w:cs="Times New Roman"/>
          <w:sz w:val="24"/>
        </w:rPr>
        <w:t>2.24. Номер, под которым было поставлено на учет бесхозяйное судно, и наименование владельца судна (при</w:t>
      </w:r>
      <w:r>
        <w:rPr>
          <w:rFonts w:ascii="Times New Roman" w:hAnsi="Times New Roman" w:cs="Times New Roman"/>
          <w:sz w:val="24"/>
        </w:rPr>
        <w:t xml:space="preserve"> его наличии) </w:t>
      </w:r>
      <w:r w:rsidRPr="001E2A80">
        <w:rPr>
          <w:rFonts w:ascii="Times New Roman" w:hAnsi="Times New Roman" w:cs="Times New Roman"/>
          <w:sz w:val="24"/>
        </w:rPr>
        <w:t>службой пути сообщается в соответствующий филиал ФБУ «Администрация Волжского бассейна».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 w:rsidRPr="00F2340E">
        <w:rPr>
          <w:rFonts w:ascii="Times New Roman" w:hAnsi="Times New Roman" w:cs="Times New Roman"/>
          <w:sz w:val="24"/>
        </w:rPr>
        <w:t>2.25. Филиалом ФБУ «Администрация Волжского бассейна» номер учета судна и наименование владельца судна вносится в перечень бесхозяйных судов филиала, ведущийся по форме журнала учета бесхозяйных</w:t>
      </w:r>
      <w:r w:rsidRPr="00F90F62">
        <w:rPr>
          <w:rFonts w:ascii="Times New Roman" w:hAnsi="Times New Roman" w:cs="Times New Roman"/>
          <w:sz w:val="24"/>
        </w:rPr>
        <w:t xml:space="preserve"> судов.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2.26. </w:t>
      </w:r>
      <w:r>
        <w:rPr>
          <w:rFonts w:ascii="Times New Roman" w:hAnsi="Times New Roman" w:cs="Times New Roman"/>
          <w:sz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</w:rPr>
        <w:t>,</w:t>
      </w:r>
      <w:proofErr w:type="gramEnd"/>
      <w:r>
        <w:rPr>
          <w:rFonts w:ascii="Times New Roman" w:hAnsi="Times New Roman" w:cs="Times New Roman"/>
          <w:sz w:val="24"/>
        </w:rPr>
        <w:t xml:space="preserve"> если в результате осмотра участка внутренних водных путей достоверно установлено отсутствие бесхозяйного судна, значащегося в журнале учета бесхозяйных судов, филиал ФБУ «Администрация Волжского бассейна» в срок не более месяца с момента обнаружения данного факта направляет в службу пути письмо с предложением о снятии с учета бесхозяйного судна с приложением документов, подтверждающих данный факт (акт осмотра, отчета мастера пути).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2.27. Служба пути снимает с учета бесхозяйное судно при получении из филиала ФБУ «Администрации Волжского бассейна» письма с заявлением о необходимости снятия с учета бесхозяйного судна с приложением документов,</w:t>
      </w:r>
      <w:r w:rsidRPr="00285FC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подтверждающих его отсутствие. О снятии с учета служба пути извещает соответствующий филиал ФБУ «Администрация Волжского бассейна». 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2.28. Бесхозяйное судно, снятое с учета, исключается из журнала учета бесхозяйных судов, ведущегося в службе пути, и из перечня бесхозяйных судов, ведущегося в филиале ФБУ «Администрация Волжского бассейна».</w:t>
      </w:r>
    </w:p>
    <w:p w:rsidR="00B45F66" w:rsidRPr="004D6C3E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 w:val="24"/>
        </w:rPr>
        <w:t>2.29. В случае</w:t>
      </w:r>
      <w:proofErr w:type="gramStart"/>
      <w:r>
        <w:rPr>
          <w:rFonts w:ascii="Times New Roman" w:hAnsi="Times New Roman" w:cs="Times New Roman"/>
          <w:sz w:val="24"/>
        </w:rPr>
        <w:t>,</w:t>
      </w:r>
      <w:proofErr w:type="gramEnd"/>
      <w:r>
        <w:rPr>
          <w:rFonts w:ascii="Times New Roman" w:hAnsi="Times New Roman" w:cs="Times New Roman"/>
          <w:sz w:val="24"/>
        </w:rPr>
        <w:t xml:space="preserve"> если в результате осмотра участка внутренних водных путей достоверно установлено отсутствие остатков брошенного судна, значащегося в перечне бесхозяйных вещей, </w:t>
      </w:r>
      <w:r w:rsidRPr="004D6C3E">
        <w:rPr>
          <w:rFonts w:ascii="Times New Roman" w:hAnsi="Times New Roman" w:cs="Times New Roman"/>
          <w:color w:val="000000"/>
          <w:sz w:val="24"/>
        </w:rPr>
        <w:t>филиал ФБУ «Администрация Волжского бассейна, секретарь районной комиссии после получения документального подтверждения данного факта от члена комиссии (акта осмотра, отчета мастера пути), ставит год удаления в  перечне бесхозяйных вещей.  Строчка с удаленной бесхозяйной вещью остается в перечне бесхозяйных вещей в течение трех лет с момента обнаружения факта её отсутствия.</w:t>
      </w:r>
    </w:p>
    <w:p w:rsidR="00B45F66" w:rsidRPr="004D6C3E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6C3E">
        <w:rPr>
          <w:rFonts w:ascii="Times New Roman" w:hAnsi="Times New Roman" w:cs="Times New Roman"/>
          <w:color w:val="000000"/>
          <w:sz w:val="24"/>
        </w:rPr>
        <w:t>2.</w:t>
      </w:r>
      <w:r>
        <w:rPr>
          <w:rFonts w:ascii="Times New Roman" w:hAnsi="Times New Roman" w:cs="Times New Roman"/>
          <w:color w:val="000000"/>
          <w:sz w:val="24"/>
        </w:rPr>
        <w:t>30</w:t>
      </w:r>
      <w:r w:rsidRPr="004D6C3E">
        <w:rPr>
          <w:rFonts w:ascii="Times New Roman" w:hAnsi="Times New Roman" w:cs="Times New Roman"/>
          <w:color w:val="000000"/>
          <w:sz w:val="24"/>
        </w:rPr>
        <w:t xml:space="preserve">. </w:t>
      </w:r>
      <w:r w:rsidRPr="004D6C3E">
        <w:rPr>
          <w:rFonts w:ascii="Times New Roman" w:hAnsi="Times New Roman" w:cs="Times New Roman"/>
          <w:color w:val="000000"/>
          <w:sz w:val="24"/>
          <w:szCs w:val="24"/>
        </w:rPr>
        <w:t>Ежегодно в конце навигации филиалом ФБУ «Администрация Волжского бассейна» направляется в органы местного самоуправления перечень бесхозяйных судов, перечень бесхозяйных вещей.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2.31. При появлении в филиале ФБУ «Администрация Волжского бассейна» информации о затонувшем имуществе филиал проводит работу по определению возможной угрозы безопасности судоходства, </w:t>
      </w:r>
      <w:r w:rsidRPr="00F3538A">
        <w:rPr>
          <w:rFonts w:ascii="Times New Roman" w:hAnsi="Times New Roman" w:cs="Times New Roman"/>
          <w:sz w:val="24"/>
        </w:rPr>
        <w:t>препятств</w:t>
      </w:r>
      <w:r>
        <w:rPr>
          <w:rFonts w:ascii="Times New Roman" w:hAnsi="Times New Roman" w:cs="Times New Roman"/>
          <w:sz w:val="24"/>
        </w:rPr>
        <w:t>ия</w:t>
      </w:r>
      <w:r w:rsidRPr="00F3538A">
        <w:rPr>
          <w:rFonts w:ascii="Times New Roman" w:hAnsi="Times New Roman" w:cs="Times New Roman"/>
          <w:sz w:val="24"/>
        </w:rPr>
        <w:t xml:space="preserve"> деятельности на внутреннем водном транспорте и проводимым на внутренних водных путях путевым работам</w:t>
      </w:r>
      <w:r>
        <w:rPr>
          <w:rFonts w:ascii="Times New Roman" w:hAnsi="Times New Roman" w:cs="Times New Roman"/>
          <w:sz w:val="24"/>
        </w:rPr>
        <w:t>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2.32. Угрозу безопасности судоходства представляют собой объекты, расположенные вблизи или на используемых судовых ходах, и при этом находящиеся на малой глубине или с частями над водой и создающие препятствие для движущихся судов, с учетом колебания уровней воды и </w:t>
      </w:r>
      <w:proofErr w:type="spellStart"/>
      <w:r>
        <w:rPr>
          <w:rFonts w:ascii="Times New Roman" w:hAnsi="Times New Roman" w:cs="Times New Roman"/>
          <w:sz w:val="24"/>
        </w:rPr>
        <w:t>ветроволнового</w:t>
      </w:r>
      <w:proofErr w:type="spellEnd"/>
      <w:r>
        <w:rPr>
          <w:rFonts w:ascii="Times New Roman" w:hAnsi="Times New Roman" w:cs="Times New Roman"/>
          <w:sz w:val="24"/>
        </w:rPr>
        <w:t xml:space="preserve"> режима.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2.33. Наличие угрозы безопасности судоходства подтверждается документально.</w:t>
      </w:r>
    </w:p>
    <w:p w:rsidR="00B45F66" w:rsidRDefault="00B45F66" w:rsidP="00B45F66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2.34. Объекты, представляющи</w:t>
      </w:r>
      <w:r w:rsidRPr="00FB5A0E">
        <w:rPr>
          <w:rFonts w:ascii="Times New Roman" w:hAnsi="Times New Roman" w:cs="Times New Roman"/>
          <w:sz w:val="24"/>
        </w:rPr>
        <w:t xml:space="preserve">е опасность для транзитного судоходства, ограждаются навигационными знаками, соответствующими </w:t>
      </w:r>
      <w:proofErr w:type="spellStart"/>
      <w:r w:rsidRPr="00FB5A0E">
        <w:rPr>
          <w:rFonts w:ascii="Times New Roman" w:hAnsi="Times New Roman" w:cs="Times New Roman"/>
          <w:sz w:val="24"/>
        </w:rPr>
        <w:t>ГОСТу</w:t>
      </w:r>
      <w:proofErr w:type="spellEnd"/>
      <w:r w:rsidRPr="00FB5A0E">
        <w:rPr>
          <w:rFonts w:ascii="Times New Roman" w:hAnsi="Times New Roman" w:cs="Times New Roman"/>
          <w:sz w:val="24"/>
        </w:rPr>
        <w:t xml:space="preserve"> 26600-98 «Знаки навигационные внутренних судоходных путей» за счет владельца объекта, в соответствие со ст.9 Кодекса внутреннего водного транспорта РФ.</w:t>
      </w:r>
    </w:p>
    <w:p w:rsidR="00B45F66" w:rsidRDefault="00B45F66"/>
    <w:p w:rsidR="00B45F66" w:rsidRDefault="00B45F66">
      <w:r>
        <w:rPr>
          <w:noProof/>
        </w:rPr>
        <w:lastRenderedPageBreak/>
        <w:drawing>
          <wp:inline distT="0" distB="0" distL="0" distR="0">
            <wp:extent cx="5938628" cy="9247517"/>
            <wp:effectExtent l="19050" t="0" r="4972" b="0"/>
            <wp:docPr id="2" name="Рисунок 2" descr="\\Buni\7day\Служба НТР\Служба пути\Положение о работе с бесхозяйными судами\20151002_08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uni\7day\Служба НТР\Служба пути\Положение о работе с бесхозяйными судами\20151002_082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8F6" w:rsidRDefault="00F138F6" w:rsidP="00F138F6">
      <w:pPr>
        <w:pStyle w:val="ConsPlusNonformat"/>
        <w:widowControl/>
        <w:jc w:val="right"/>
      </w:pPr>
      <w:r>
        <w:lastRenderedPageBreak/>
        <w:t>Приложение №1</w:t>
      </w:r>
    </w:p>
    <w:p w:rsidR="00F138F6" w:rsidRDefault="00F138F6" w:rsidP="00F138F6">
      <w:pPr>
        <w:pStyle w:val="ConsPlusNonformat"/>
        <w:widowControl/>
        <w:jc w:val="center"/>
      </w:pPr>
      <w:r>
        <w:t>ОПИСЬ</w:t>
      </w:r>
    </w:p>
    <w:p w:rsidR="00F138F6" w:rsidRDefault="00F138F6" w:rsidP="00F138F6">
      <w:pPr>
        <w:pStyle w:val="ConsPlusNonformat"/>
        <w:widowControl/>
        <w:jc w:val="center"/>
      </w:pPr>
      <w:r>
        <w:t xml:space="preserve">ОСНОВНЫХ ПАРАМЕТРОВ И ХАРАКТЕРИСТИК </w:t>
      </w:r>
    </w:p>
    <w:p w:rsidR="00F138F6" w:rsidRDefault="00F138F6" w:rsidP="00F138F6">
      <w:pPr>
        <w:pStyle w:val="ConsPlusNonformat"/>
        <w:widowControl/>
        <w:jc w:val="center"/>
      </w:pPr>
      <w:r>
        <w:t>БЕСХОЗЯЙНОГО СУДНА</w:t>
      </w:r>
    </w:p>
    <w:p w:rsidR="00F138F6" w:rsidRDefault="00F138F6" w:rsidP="00F138F6">
      <w:pPr>
        <w:pStyle w:val="ConsPlusNonformat"/>
        <w:widowControl/>
      </w:pPr>
    </w:p>
    <w:p w:rsidR="00F138F6" w:rsidRPr="002C7C3E" w:rsidRDefault="00F138F6" w:rsidP="00F138F6">
      <w:pPr>
        <w:pStyle w:val="ConsPlusNonformat"/>
        <w:widowControl/>
        <w:rPr>
          <w:sz w:val="24"/>
          <w:szCs w:val="24"/>
        </w:rPr>
      </w:pPr>
      <w:r>
        <w:t xml:space="preserve">1. </w:t>
      </w:r>
      <w:proofErr w:type="gramStart"/>
      <w:r>
        <w:t>Место расположение</w:t>
      </w:r>
      <w:proofErr w:type="gramEnd"/>
      <w:r>
        <w:t xml:space="preserve"> в бассейне*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96.9pt;margin-top:.25pt;width:261.95pt;height:0;z-index:251660288" o:connectortype="straight"/>
        </w:pict>
      </w:r>
      <w:r>
        <w:t xml:space="preserve">                                       километраж по лоцманской карте, </w:t>
      </w:r>
    </w:p>
    <w:p w:rsidR="00F138F6" w:rsidRPr="002C7C3E" w:rsidRDefault="00F138F6" w:rsidP="00F138F6">
      <w:pPr>
        <w:pStyle w:val="ConsPlusNonformat"/>
        <w:widowControl/>
        <w:rPr>
          <w:sz w:val="24"/>
          <w:szCs w:val="24"/>
        </w:rPr>
      </w:pP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27" type="#_x0000_t32" style="position:absolute;margin-left:.85pt;margin-top:1.05pt;width:462.35pt;height:0;z-index:251661312" o:connectortype="straight"/>
        </w:pict>
      </w:r>
      <w:r>
        <w:t xml:space="preserve">                             правый - левый берег</w:t>
      </w:r>
    </w:p>
    <w:p w:rsidR="00F138F6" w:rsidRDefault="00F138F6" w:rsidP="00F138F6">
      <w:pPr>
        <w:pStyle w:val="ConsPlusNonformat"/>
        <w:widowControl/>
      </w:pPr>
      <w:r>
        <w:t>2. Информация о географических координатах местонахождения судна*</w:t>
      </w:r>
    </w:p>
    <w:p w:rsidR="00F138F6" w:rsidRPr="002C7C3E" w:rsidRDefault="00F138F6" w:rsidP="00F138F6">
      <w:pPr>
        <w:pStyle w:val="ConsPlusNonformat"/>
        <w:widowControl/>
        <w:rPr>
          <w:sz w:val="24"/>
          <w:szCs w:val="24"/>
        </w:rPr>
      </w:pP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28" type="#_x0000_t32" style="position:absolute;margin-left:.85pt;margin-top:5.2pt;width:462.35pt;height:0;z-index:251662336" o:connectortype="straight"/>
        </w:pic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t>3. Наименование судна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29" type="#_x0000_t32" style="position:absolute;margin-left:128.35pt;margin-top:-.35pt;width:334.85pt;height:0;z-index:251663360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>
        <w:t>4. Идентификационный номер судна (в том числе номер Международной морской регистрации)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30" type="#_x0000_t32" style="position:absolute;margin-left:72.85pt;margin-top:2.1pt;width:390.35pt;height:0;z-index:251664384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 w:rsidRPr="00624CC8">
        <w:rPr>
          <w:noProof/>
        </w:rPr>
        <w:pict>
          <v:shape id="_x0000_s1031" type="#_x0000_t32" style="position:absolute;margin-left:105.8pt;margin-top:10.7pt;width:357.4pt;height:0;z-index:251665408" o:connectortype="straight"/>
        </w:pict>
      </w:r>
      <w:r>
        <w:t>5. Бортовой номер</w:t>
      </w:r>
    </w:p>
    <w:p w:rsidR="00F138F6" w:rsidRDefault="00F138F6" w:rsidP="00F138F6">
      <w:pPr>
        <w:pStyle w:val="ConsPlusNonformat"/>
        <w:widowControl/>
      </w:pP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 w:rsidRPr="00624CC8">
        <w:rPr>
          <w:noProof/>
        </w:rPr>
        <w:pict>
          <v:shape id="_x0000_s1032" type="#_x0000_t32" style="position:absolute;margin-left:114.5pt;margin-top:10.6pt;width:348.7pt;height:0;z-index:251666432" o:connectortype="straight"/>
        </w:pict>
      </w:r>
      <w:r>
        <w:t>6. Позывной сигнал</w:t>
      </w:r>
    </w:p>
    <w:p w:rsidR="00F138F6" w:rsidRDefault="00F138F6" w:rsidP="00F138F6">
      <w:pPr>
        <w:pStyle w:val="ConsPlusNonformat"/>
        <w:widowControl/>
      </w:pP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>
        <w:t xml:space="preserve">7. Тип судна* 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33" type="#_x0000_t32" style="position:absolute;margin-left:77.2pt;margin-top:1.75pt;width:386pt;height:0;z-index:251667456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>
        <w:t xml:space="preserve">8. Материал корпуса судна* 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34" type="#_x0000_t32" style="position:absolute;margin-left:152.65pt;margin-top:1.65pt;width:310.55pt;height:0;z-index:251668480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>
        <w:t xml:space="preserve">9. Основные </w:t>
      </w:r>
      <w:proofErr w:type="spellStart"/>
      <w:r>
        <w:t>размерения</w:t>
      </w:r>
      <w:proofErr w:type="spellEnd"/>
      <w:r>
        <w:t xml:space="preserve">* 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35" type="#_x0000_t32" style="position:absolute;margin-left:136.15pt;margin-top:.7pt;width:327.05pt;height:0;z-index:251669504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>
        <w:t xml:space="preserve">10. Цвет корпуса судна 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36" type="#_x0000_t32" style="position:absolute;margin-left:136.15pt;margin-top:-.25pt;width:327.05pt;height:0;z-index:251670528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 w:rsidRPr="00624CC8">
        <w:rPr>
          <w:noProof/>
        </w:rPr>
        <w:pict>
          <v:shape id="_x0000_s1037" type="#_x0000_t32" style="position:absolute;margin-left:217.7pt;margin-top:10.15pt;width:245.5pt;height:0;z-index:251671552" o:connectortype="straight"/>
        </w:pict>
      </w:r>
      <w:r>
        <w:t xml:space="preserve">11. Конструктивные особенности судна </w: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t>12. Обстоятельства, указывающие на наличие угрозы безопасности судоходства*</w: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</w:p>
    <w:p w:rsidR="00F138F6" w:rsidRPr="00E15894" w:rsidRDefault="00F138F6" w:rsidP="00F138F6">
      <w:pPr>
        <w:pStyle w:val="ConsPlusNonformat"/>
        <w:widowControl/>
        <w:rPr>
          <w:sz w:val="24"/>
          <w:szCs w:val="24"/>
        </w:rPr>
      </w:pPr>
      <w:r>
        <w:rPr>
          <w:sz w:val="24"/>
          <w:szCs w:val="24"/>
        </w:rPr>
        <w:pict>
          <v:shape id="_x0000_s1038" type="#_x0000_t32" style="position:absolute;margin-left:.85pt;margin-top:1.55pt;width:462.35pt;height:0;z-index:251672576" o:connectortype="straight"/>
        </w:pic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39" type="#_x0000_t32" style="position:absolute;margin-left:.85pt;margin-top:6.2pt;width:462.35pt;height:0;z-index:251673600" o:connectortype="straight"/>
        </w:pic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t>13. Обстоятельства, указывающие на наличие угрозы пожарной</w:t>
      </w:r>
      <w:r>
        <w:tab/>
        <w:t>безопасности</w:t>
      </w:r>
    </w:p>
    <w:p w:rsidR="00F138F6" w:rsidRPr="00E15894" w:rsidRDefault="00F138F6" w:rsidP="00F138F6">
      <w:pPr>
        <w:pStyle w:val="ConsPlusNonformat"/>
        <w:widowControl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0" type="#_x0000_t32" style="position:absolute;margin-left:.85pt;margin-top:13.5pt;width:462.35pt;height:0;z-index:251674624" o:connectortype="straight"/>
        </w:pict>
      </w:r>
    </w:p>
    <w:p w:rsidR="00F138F6" w:rsidRPr="00E15894" w:rsidRDefault="00F138F6" w:rsidP="00F138F6">
      <w:pPr>
        <w:pStyle w:val="ConsPlusNonformat"/>
        <w:widowControl/>
        <w:rPr>
          <w:sz w:val="24"/>
          <w:szCs w:val="24"/>
        </w:rPr>
      </w:pP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41" type="#_x0000_t32" style="position:absolute;margin-left:.85pt;margin-top:6.8pt;width:462.35pt;height:0;z-index:251675648" o:connectortype="straight"/>
        </w:pict>
      </w:r>
    </w:p>
    <w:p w:rsidR="00F138F6" w:rsidRDefault="00F138F6" w:rsidP="00F138F6">
      <w:pPr>
        <w:pStyle w:val="ConsPlusNonformat"/>
        <w:widowControl/>
      </w:pPr>
      <w:r>
        <w:t>14. Обстоятельства, указывающие на наличие угрозы экологической безопасности</w:t>
      </w:r>
    </w:p>
    <w:p w:rsidR="00F138F6" w:rsidRPr="000A7C94" w:rsidRDefault="00F138F6" w:rsidP="00F138F6">
      <w:pPr>
        <w:pStyle w:val="ConsPlusNonformat"/>
        <w:widowControl/>
        <w:rPr>
          <w:sz w:val="24"/>
          <w:szCs w:val="24"/>
        </w:rPr>
      </w:pPr>
    </w:p>
    <w:p w:rsidR="00F138F6" w:rsidRPr="000A7C94" w:rsidRDefault="00F138F6" w:rsidP="00F138F6">
      <w:pPr>
        <w:pStyle w:val="ConsPlusNonformat"/>
        <w:widowControl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3" type="#_x0000_t32" style="position:absolute;margin-left:.85pt;margin-top:1.65pt;width:462.35pt;height:0;z-index:251677696" o:connectortype="straight"/>
        </w:pic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42" type="#_x0000_t32" style="position:absolute;margin-left:.85pt;margin-top:7.95pt;width:462.35pt;height:0;z-index:251676672" o:connectortype="straight"/>
        </w:pic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t>Представитель ФБУ «Администрация Волжского бассейна»</w: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44" type="#_x0000_t32" style="position:absolute;margin-left:.85pt;margin-top:4.2pt;width:462.35pt;height:0;z-index:251678720" o:connectortype="straight"/>
        </w:pict>
      </w:r>
    </w:p>
    <w:p w:rsidR="00F138F6" w:rsidRDefault="00F138F6" w:rsidP="00F138F6">
      <w:pPr>
        <w:pStyle w:val="ConsPlusNonformat"/>
        <w:widowControl/>
      </w:pPr>
      <w:r>
        <w:t xml:space="preserve">   Должность                     Подпись                      ФИО</w: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t>Примечание:</w:t>
      </w:r>
    </w:p>
    <w:p w:rsidR="00F138F6" w:rsidRPr="00777C60" w:rsidRDefault="00F138F6" w:rsidP="00F138F6">
      <w:pPr>
        <w:pStyle w:val="ConsPlusNonformat"/>
        <w:widowControl/>
      </w:pPr>
      <w:r w:rsidRPr="00777C60">
        <w:t>* - обязательные к определению характеристики.</w:t>
      </w:r>
    </w:p>
    <w:p w:rsidR="00F138F6" w:rsidRPr="00777C60" w:rsidRDefault="00F138F6" w:rsidP="00F138F6">
      <w:pPr>
        <w:pStyle w:val="ConsPlusNonformat"/>
        <w:widowControl/>
      </w:pPr>
      <w:r w:rsidRPr="00777C60">
        <w:t>возможность определения остальных характеристик выявляется при визуальном осмотре в зависимости от их наличия у осматриваемого судна</w:t>
      </w:r>
    </w:p>
    <w:p w:rsidR="00F138F6" w:rsidRDefault="00F138F6">
      <w:pPr>
        <w:sectPr w:rsidR="00F138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38F6" w:rsidRDefault="00F138F6" w:rsidP="00F138F6">
      <w:pPr>
        <w:pStyle w:val="ConsPlusNonformat"/>
        <w:widowControl/>
        <w:jc w:val="right"/>
      </w:pPr>
      <w:r>
        <w:lastRenderedPageBreak/>
        <w:t>Приложение №2</w:t>
      </w:r>
    </w:p>
    <w:p w:rsidR="00F138F6" w:rsidRDefault="00F138F6" w:rsidP="00F138F6">
      <w:pPr>
        <w:pStyle w:val="ConsPlusNonformat"/>
        <w:widowControl/>
        <w:jc w:val="center"/>
      </w:pPr>
      <w:r>
        <w:t xml:space="preserve">ОБРАЗЕЦ ЗАПОЛНЕНИЯ </w:t>
      </w:r>
    </w:p>
    <w:p w:rsidR="00F138F6" w:rsidRDefault="00F138F6" w:rsidP="00F138F6">
      <w:pPr>
        <w:pStyle w:val="ConsPlusNonformat"/>
        <w:widowControl/>
        <w:jc w:val="center"/>
      </w:pPr>
      <w:r>
        <w:t>ОПИСИ</w:t>
      </w:r>
    </w:p>
    <w:p w:rsidR="00F138F6" w:rsidRDefault="00F138F6" w:rsidP="00F138F6">
      <w:pPr>
        <w:pStyle w:val="ConsPlusNonformat"/>
        <w:widowControl/>
        <w:jc w:val="center"/>
      </w:pPr>
      <w:r>
        <w:t xml:space="preserve">ОСНОВНЫХ ПАРАМЕТРОВ И ХАРАКТЕРИСТИК </w:t>
      </w:r>
    </w:p>
    <w:p w:rsidR="00F138F6" w:rsidRDefault="00F138F6" w:rsidP="00F138F6">
      <w:pPr>
        <w:pStyle w:val="ConsPlusNonformat"/>
        <w:widowControl/>
        <w:jc w:val="center"/>
      </w:pPr>
      <w:r>
        <w:t>БЕСХОЗЯЙНОГО СУДНА</w:t>
      </w:r>
    </w:p>
    <w:p w:rsidR="00F138F6" w:rsidRDefault="00F138F6" w:rsidP="00F138F6">
      <w:pPr>
        <w:pStyle w:val="ConsPlusNonformat"/>
        <w:widowControl/>
      </w:pPr>
    </w:p>
    <w:p w:rsidR="00F138F6" w:rsidRPr="002C7C3E" w:rsidRDefault="00F138F6" w:rsidP="00F138F6">
      <w:pPr>
        <w:pStyle w:val="ConsPlusNonformat"/>
        <w:widowControl/>
        <w:rPr>
          <w:sz w:val="24"/>
          <w:szCs w:val="24"/>
        </w:rPr>
      </w:pPr>
      <w:r>
        <w:t>1. Место расположение в бассейне*  1050 км р</w:t>
      </w:r>
      <w:proofErr w:type="gramStart"/>
      <w:r>
        <w:t>.В</w:t>
      </w:r>
      <w:proofErr w:type="gramEnd"/>
      <w:r>
        <w:t xml:space="preserve">олга (по Атласу ЕГС ЕЧ РФ том 5 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45" type="#_x0000_t32" style="position:absolute;margin-left:196.9pt;margin-top:.25pt;width:261.95pt;height:0;z-index:251680768" o:connectortype="straight"/>
        </w:pict>
      </w:r>
      <w:r>
        <w:t xml:space="preserve">                                       километраж по лоцманской карте, </w:t>
      </w:r>
    </w:p>
    <w:p w:rsidR="00F138F6" w:rsidRPr="002C7C3E" w:rsidRDefault="00F138F6" w:rsidP="00F138F6">
      <w:pPr>
        <w:pStyle w:val="ConsPlusNonformat"/>
        <w:widowControl/>
        <w:rPr>
          <w:sz w:val="24"/>
          <w:szCs w:val="24"/>
        </w:rPr>
      </w:pPr>
      <w:r>
        <w:t>изд. 2014 г.)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46" type="#_x0000_t32" style="position:absolute;margin-left:.85pt;margin-top:1.05pt;width:462.35pt;height:0;z-index:251681792" o:connectortype="straight"/>
        </w:pict>
      </w:r>
      <w:r>
        <w:t xml:space="preserve">                             правый - левый берег</w:t>
      </w:r>
    </w:p>
    <w:p w:rsidR="00F138F6" w:rsidRDefault="00F138F6" w:rsidP="00F138F6">
      <w:pPr>
        <w:pStyle w:val="ConsPlusNonformat"/>
        <w:widowControl/>
      </w:pPr>
      <w:r>
        <w:t>2. Информация о географических координатах (</w:t>
      </w:r>
      <w:r>
        <w:rPr>
          <w:lang w:val="en-US"/>
        </w:rPr>
        <w:t>WGS</w:t>
      </w:r>
      <w:r w:rsidRPr="00684839">
        <w:t xml:space="preserve"> 84</w:t>
      </w:r>
      <w:r>
        <w:t>) местонахождения судна*</w:t>
      </w:r>
    </w:p>
    <w:p w:rsidR="00F138F6" w:rsidRPr="00972524" w:rsidRDefault="00F138F6" w:rsidP="00F138F6">
      <w:pPr>
        <w:pStyle w:val="ConsPlusNonformat"/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t>56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 08</w:t>
      </w:r>
      <w:r w:rsidRPr="00EA007F">
        <w:rPr>
          <w:sz w:val="24"/>
          <w:szCs w:val="24"/>
        </w:rPr>
        <w:t xml:space="preserve">’32,2” </w:t>
      </w:r>
      <w:r>
        <w:rPr>
          <w:sz w:val="24"/>
          <w:szCs w:val="24"/>
        </w:rPr>
        <w:t>СШ, 45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 xml:space="preserve"> 44</w:t>
      </w:r>
      <w:r w:rsidRPr="00EA007F">
        <w:rPr>
          <w:sz w:val="24"/>
          <w:szCs w:val="24"/>
        </w:rPr>
        <w:t>’</w:t>
      </w:r>
      <w:r>
        <w:rPr>
          <w:sz w:val="24"/>
          <w:szCs w:val="24"/>
        </w:rPr>
        <w:t>47</w:t>
      </w:r>
      <w:r w:rsidRPr="00EA007F">
        <w:rPr>
          <w:sz w:val="24"/>
          <w:szCs w:val="24"/>
        </w:rPr>
        <w:t>,</w:t>
      </w:r>
      <w:r>
        <w:rPr>
          <w:sz w:val="24"/>
          <w:szCs w:val="24"/>
        </w:rPr>
        <w:t>3</w:t>
      </w:r>
      <w:r w:rsidRPr="00EA007F">
        <w:rPr>
          <w:sz w:val="24"/>
          <w:szCs w:val="24"/>
        </w:rPr>
        <w:t>”</w:t>
      </w:r>
      <w:r>
        <w:rPr>
          <w:sz w:val="24"/>
          <w:szCs w:val="24"/>
        </w:rPr>
        <w:t xml:space="preserve"> ВД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47" type="#_x0000_t32" style="position:absolute;margin-left:.85pt;margin-top:.35pt;width:462.35pt;height:0;z-index:251682816" o:connectortype="straight"/>
        </w:pict>
      </w:r>
    </w:p>
    <w:p w:rsidR="00F138F6" w:rsidRPr="008B47CA" w:rsidRDefault="00F138F6" w:rsidP="00F138F6">
      <w:pPr>
        <w:pStyle w:val="ConsPlusNonformat"/>
        <w:widowControl/>
      </w:pPr>
      <w:r>
        <w:t>3. Наименование судна</w:t>
      </w:r>
      <w:r w:rsidRPr="008B47CA">
        <w:t xml:space="preserve">   </w:t>
      </w:r>
      <w:r>
        <w:t xml:space="preserve">           </w:t>
      </w:r>
      <w:proofErr w:type="spellStart"/>
      <w:proofErr w:type="gramStart"/>
      <w:r>
        <w:t>Волго-Дон</w:t>
      </w:r>
      <w:proofErr w:type="spellEnd"/>
      <w:proofErr w:type="gramEnd"/>
      <w:r>
        <w:t xml:space="preserve"> 101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48" type="#_x0000_t32" style="position:absolute;margin-left:128.35pt;margin-top:-.35pt;width:334.85pt;height:0;z-index:251683840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>
        <w:t>4. Идентификационный номер судна (в том числе номер Международной морской регистрации)                          В-05-1448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49" type="#_x0000_t32" style="position:absolute;margin-left:72.85pt;margin-top:2.1pt;width:390.35pt;height:0;z-index:251684864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 w:rsidRPr="00C10A5A">
        <w:rPr>
          <w:noProof/>
        </w:rPr>
        <w:pict>
          <v:shape id="_x0000_s1050" type="#_x0000_t32" style="position:absolute;margin-left:105.8pt;margin-top:10.7pt;width:357.4pt;height:0;z-index:251685888" o:connectortype="straight"/>
        </w:pict>
      </w:r>
      <w:r>
        <w:t xml:space="preserve">5. Бортовой номер                      </w:t>
      </w:r>
      <w:r w:rsidRPr="00471867">
        <w:t>визуально не выявлен</w:t>
      </w:r>
    </w:p>
    <w:p w:rsidR="00F138F6" w:rsidRDefault="00F138F6" w:rsidP="00F138F6">
      <w:pPr>
        <w:pStyle w:val="ConsPlusNonformat"/>
        <w:widowControl/>
      </w:pPr>
    </w:p>
    <w:p w:rsidR="00F138F6" w:rsidRPr="00471867" w:rsidRDefault="00F138F6" w:rsidP="00F138F6">
      <w:pPr>
        <w:pStyle w:val="ConsPlusNonformat"/>
        <w:widowControl/>
        <w:rPr>
          <w:sz w:val="24"/>
          <w:szCs w:val="24"/>
        </w:rPr>
      </w:pPr>
      <w:r w:rsidRPr="00C10A5A">
        <w:rPr>
          <w:noProof/>
        </w:rPr>
        <w:pict>
          <v:shape id="_x0000_s1051" type="#_x0000_t32" style="position:absolute;margin-left:114.5pt;margin-top:10.6pt;width:348.7pt;height:0;z-index:251686912" o:connectortype="straight"/>
        </w:pict>
      </w:r>
      <w:r>
        <w:t xml:space="preserve">6. Позывной сигнал                   </w:t>
      </w:r>
      <w:r w:rsidRPr="00471867">
        <w:t>визуально не выявлен</w:t>
      </w:r>
    </w:p>
    <w:p w:rsidR="00F138F6" w:rsidRDefault="00F138F6" w:rsidP="00F138F6">
      <w:pPr>
        <w:pStyle w:val="ConsPlusNonformat"/>
        <w:widowControl/>
      </w:pPr>
    </w:p>
    <w:p w:rsidR="00F138F6" w:rsidRPr="00221BDC" w:rsidRDefault="00F138F6" w:rsidP="00F138F6">
      <w:pPr>
        <w:pStyle w:val="ConsPlusNonformat"/>
        <w:widowControl/>
        <w:rPr>
          <w:sz w:val="24"/>
          <w:szCs w:val="24"/>
        </w:rPr>
      </w:pPr>
      <w:r>
        <w:t xml:space="preserve">7. Тип судна* </w:t>
      </w:r>
      <w:r w:rsidRPr="00221BDC">
        <w:t xml:space="preserve"> </w:t>
      </w:r>
      <w:r>
        <w:t xml:space="preserve">                       сухогрузный теплоход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52" type="#_x0000_t32" style="position:absolute;margin-left:77.2pt;margin-top:1.75pt;width:386pt;height:0;z-index:251687936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>
        <w:t>8. Материал корпуса судна*             металл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53" type="#_x0000_t32" style="position:absolute;margin-left:152.65pt;margin-top:1.65pt;width:310.55pt;height:0;z-index:251688960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>
        <w:t xml:space="preserve">9. Основные </w:t>
      </w:r>
      <w:proofErr w:type="spellStart"/>
      <w:r>
        <w:t>размерения</w:t>
      </w:r>
      <w:proofErr w:type="spellEnd"/>
      <w:r>
        <w:t>*      длина – 138 м, ширина – 16 м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54" type="#_x0000_t32" style="position:absolute;margin-left:136.15pt;margin-top:.7pt;width:327.05pt;height:0;z-index:251689984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>
        <w:t>10. Цвет корпуса судна                  синий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55" type="#_x0000_t32" style="position:absolute;margin-left:136.15pt;margin-top:-.25pt;width:327.05pt;height:0;z-index:251691008" o:connectortype="straight"/>
        </w:pict>
      </w:r>
    </w:p>
    <w:p w:rsidR="00F138F6" w:rsidRPr="00DE01D4" w:rsidRDefault="00F138F6" w:rsidP="00F138F6">
      <w:pPr>
        <w:pStyle w:val="ConsPlusNonformat"/>
        <w:widowControl/>
        <w:rPr>
          <w:sz w:val="24"/>
          <w:szCs w:val="24"/>
        </w:rPr>
      </w:pPr>
      <w:r w:rsidRPr="00C10A5A">
        <w:rPr>
          <w:noProof/>
        </w:rPr>
        <w:pict>
          <v:shape id="_x0000_s1056" type="#_x0000_t32" style="position:absolute;margin-left:217.7pt;margin-top:10.15pt;width:245.5pt;height:0;z-index:251692032" o:connectortype="straight"/>
        </w:pict>
      </w:r>
      <w:r>
        <w:t xml:space="preserve">11. Конструктивные особенности судна            </w:t>
      </w:r>
      <w:r w:rsidRPr="00471867">
        <w:t>визуально не выявлен</w:t>
      </w:r>
      <w:r>
        <w:t>ы</w: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t>12. Обстоятельства, указывающие на наличие угрозы безопасности судоходства*</w:t>
      </w:r>
    </w:p>
    <w:p w:rsidR="00F138F6" w:rsidRDefault="00F138F6" w:rsidP="00F138F6">
      <w:pPr>
        <w:pStyle w:val="ConsPlusNonformat"/>
        <w:widowControl/>
      </w:pPr>
      <w:r>
        <w:t xml:space="preserve">   находится в 20 м за кромкой основного судового хода с частями над водой</w:t>
      </w:r>
    </w:p>
    <w:p w:rsidR="00F138F6" w:rsidRPr="00E15894" w:rsidRDefault="00F138F6" w:rsidP="00F138F6">
      <w:pPr>
        <w:pStyle w:val="ConsPlusNonformat"/>
        <w:widowControl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s1057" type="#_x0000_t32" style="position:absolute;left:0;text-align:left;margin-left:.85pt;margin-top:1.55pt;width:462.35pt;height:0;z-index:251693056" o:connectortype="straight"/>
        </w:pic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58" type="#_x0000_t32" style="position:absolute;margin-left:.85pt;margin-top:6.2pt;width:462.35pt;height:0;z-index:251694080" o:connectortype="straight"/>
        </w:pic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t>13. Обстоятельства, указывающие на наличие угрозы пожарной</w:t>
      </w:r>
      <w:r>
        <w:tab/>
        <w:t>безопасности</w:t>
      </w:r>
    </w:p>
    <w:p w:rsidR="00F138F6" w:rsidRPr="00E15894" w:rsidRDefault="00F138F6" w:rsidP="00F138F6">
      <w:pPr>
        <w:pStyle w:val="ConsPlusNonformat"/>
        <w:widowControl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9" type="#_x0000_t32" style="position:absolute;margin-left:.85pt;margin-top:13.5pt;width:462.35pt;height:0;z-index:251695104" o:connectortype="straight"/>
        </w:pict>
      </w:r>
      <w:r>
        <w:rPr>
          <w:sz w:val="24"/>
          <w:szCs w:val="24"/>
        </w:rPr>
        <w:t xml:space="preserve">                       визуально не выявлено</w: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60" type="#_x0000_t32" style="position:absolute;margin-left:.85pt;margin-top:6.8pt;width:462.35pt;height:0;z-index:251696128" o:connectortype="straight"/>
        </w:pict>
      </w:r>
    </w:p>
    <w:p w:rsidR="00F138F6" w:rsidRDefault="00F138F6" w:rsidP="00F138F6">
      <w:pPr>
        <w:pStyle w:val="ConsPlusNonformat"/>
        <w:widowControl/>
      </w:pPr>
      <w:r>
        <w:t>14. Обстоятельства, указывающие на наличие угрозы экологической безопасности</w:t>
      </w:r>
    </w:p>
    <w:p w:rsidR="00F138F6" w:rsidRPr="000A7C94" w:rsidRDefault="00F138F6" w:rsidP="00F138F6">
      <w:pPr>
        <w:pStyle w:val="ConsPlusNonformat"/>
        <w:widowControl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2" type="#_x0000_t32" style="position:absolute;margin-left:.85pt;margin-top:13.1pt;width:462.35pt;height:0;z-index:251698176" o:connectortype="straight"/>
        </w:pict>
      </w:r>
      <w:r>
        <w:rPr>
          <w:sz w:val="24"/>
          <w:szCs w:val="24"/>
        </w:rPr>
        <w:t xml:space="preserve">                       визуально не выявлено</w: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61" type="#_x0000_t32" style="position:absolute;margin-left:.85pt;margin-top:7.95pt;width:462.35pt;height:0;z-index:251697152" o:connectortype="straight"/>
        </w:pic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t>Представитель ФБУ «Администрация Волжского бассейна»</w:t>
      </w:r>
    </w:p>
    <w:p w:rsidR="00F138F6" w:rsidRDefault="00F138F6" w:rsidP="00F138F6">
      <w:pPr>
        <w:pStyle w:val="ConsPlusNonformat"/>
        <w:widowControl/>
      </w:pPr>
    </w:p>
    <w:p w:rsidR="00F138F6" w:rsidRPr="009572A8" w:rsidRDefault="00F138F6" w:rsidP="00F138F6">
      <w:pPr>
        <w:pStyle w:val="ConsPlusNonformat"/>
        <w:widowControl/>
        <w:rPr>
          <w:sz w:val="24"/>
          <w:szCs w:val="24"/>
        </w:rPr>
      </w:pPr>
      <w:r>
        <w:rPr>
          <w:sz w:val="24"/>
          <w:szCs w:val="24"/>
        </w:rPr>
        <w:t xml:space="preserve">Заместитель начальника                            А.В. Петров      </w:t>
      </w:r>
    </w:p>
    <w:p w:rsidR="00F138F6" w:rsidRDefault="00F138F6" w:rsidP="00F138F6">
      <w:pPr>
        <w:pStyle w:val="ConsPlusNonformat"/>
        <w:widowControl/>
      </w:pPr>
      <w:r>
        <w:rPr>
          <w:noProof/>
        </w:rPr>
        <w:pict>
          <v:shape id="_x0000_s1063" type="#_x0000_t32" style="position:absolute;margin-left:.85pt;margin-top:4.2pt;width:462.35pt;height:0;z-index:251699200" o:connectortype="straight"/>
        </w:pict>
      </w:r>
    </w:p>
    <w:p w:rsidR="00F138F6" w:rsidRDefault="00F138F6" w:rsidP="00F138F6">
      <w:pPr>
        <w:pStyle w:val="ConsPlusNonformat"/>
        <w:widowControl/>
      </w:pPr>
      <w:r>
        <w:t xml:space="preserve">   Должность                     Подпись                      ФИО</w:t>
      </w: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</w:p>
    <w:p w:rsidR="00F138F6" w:rsidRDefault="00F138F6" w:rsidP="00F138F6">
      <w:pPr>
        <w:pStyle w:val="ConsPlusNonformat"/>
        <w:widowControl/>
      </w:pPr>
      <w:r>
        <w:t>Примечание:</w:t>
      </w:r>
    </w:p>
    <w:p w:rsidR="00F138F6" w:rsidRPr="00777C60" w:rsidRDefault="00F138F6" w:rsidP="00F138F6">
      <w:pPr>
        <w:pStyle w:val="ConsPlusNonformat"/>
        <w:widowControl/>
      </w:pPr>
      <w:r w:rsidRPr="00777C60">
        <w:t>* - обязательные к определению характеристики.</w:t>
      </w:r>
    </w:p>
    <w:p w:rsidR="00F138F6" w:rsidRPr="00777C60" w:rsidRDefault="00F138F6" w:rsidP="00F138F6">
      <w:pPr>
        <w:pStyle w:val="ConsPlusNonformat"/>
        <w:widowControl/>
      </w:pPr>
      <w:r w:rsidRPr="00777C60">
        <w:t>возможность определения остальных характеристик выявляется при визуальном осмотре в зависимости от их наличия у осматриваемого судна</w:t>
      </w:r>
    </w:p>
    <w:p w:rsidR="00F138F6" w:rsidRDefault="00F138F6">
      <w:pPr>
        <w:sectPr w:rsidR="00F138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5F66" w:rsidRDefault="00663446">
      <w:r>
        <w:rPr>
          <w:noProof/>
        </w:rPr>
        <w:lastRenderedPageBreak/>
        <w:drawing>
          <wp:inline distT="0" distB="0" distL="0" distR="0">
            <wp:extent cx="5941096" cy="9245600"/>
            <wp:effectExtent l="19050" t="0" r="2504" b="0"/>
            <wp:docPr id="3" name="Рисунок 3" descr="\\Buni\7day\Служба НТР\Служба пути\Положение о работе с бесхозяйными судами\20151002_08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uni\7day\Служба НТР\Служба пути\Положение о работе с бесхозяйными судами\20151002_082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446" w:rsidRDefault="00663446" w:rsidP="00663446">
      <w:pPr>
        <w:pStyle w:val="ConsPlusNonformat"/>
        <w:widowControl/>
        <w:jc w:val="right"/>
      </w:pPr>
      <w:r>
        <w:lastRenderedPageBreak/>
        <w:t>Приложение №4</w:t>
      </w:r>
    </w:p>
    <w:p w:rsidR="00663446" w:rsidRDefault="00663446" w:rsidP="00663446">
      <w:pPr>
        <w:pStyle w:val="ConsPlusNonformat"/>
        <w:widowControl/>
        <w:jc w:val="center"/>
      </w:pPr>
      <w:r>
        <w:t>АНКЕТА</w:t>
      </w:r>
    </w:p>
    <w:p w:rsidR="00663446" w:rsidRDefault="00663446" w:rsidP="00663446">
      <w:pPr>
        <w:pStyle w:val="ConsPlusNonformat"/>
        <w:widowControl/>
        <w:jc w:val="center"/>
      </w:pPr>
      <w:r>
        <w:t>БЕСХОЗЯЙНОЙ ВЕЩИ</w:t>
      </w:r>
    </w:p>
    <w:p w:rsidR="00663446" w:rsidRDefault="00663446" w:rsidP="00663446">
      <w:pPr>
        <w:pStyle w:val="ConsPlusNonformat"/>
        <w:widowControl/>
        <w:jc w:val="center"/>
      </w:pPr>
      <w:r>
        <w:t>(остатков брошенного судна, не пригодного к буксировке)</w:t>
      </w:r>
    </w:p>
    <w:p w:rsidR="00663446" w:rsidRDefault="00663446" w:rsidP="00663446">
      <w:pPr>
        <w:pStyle w:val="ConsPlusNonformat"/>
        <w:widowControl/>
      </w:pPr>
    </w:p>
    <w:p w:rsidR="00663446" w:rsidRPr="002C7C3E" w:rsidRDefault="00663446" w:rsidP="00663446">
      <w:pPr>
        <w:pStyle w:val="ConsPlusNonformat"/>
        <w:widowControl/>
        <w:rPr>
          <w:sz w:val="24"/>
          <w:szCs w:val="24"/>
        </w:rPr>
      </w:pPr>
      <w:r>
        <w:t xml:space="preserve">1. </w:t>
      </w:r>
      <w:proofErr w:type="gramStart"/>
      <w:r>
        <w:t>Место расположение</w:t>
      </w:r>
      <w:proofErr w:type="gramEnd"/>
      <w:r>
        <w:t xml:space="preserve"> в бассейне</w:t>
      </w:r>
    </w:p>
    <w:p w:rsidR="00663446" w:rsidRDefault="00663446" w:rsidP="00663446">
      <w:pPr>
        <w:pStyle w:val="ConsPlusNonformat"/>
        <w:widowControl/>
      </w:pPr>
      <w:r>
        <w:rPr>
          <w:noProof/>
        </w:rPr>
        <w:pict>
          <v:shape id="_x0000_s1064" type="#_x0000_t32" style="position:absolute;margin-left:196.9pt;margin-top:.25pt;width:261.95pt;height:0;z-index:251701248" o:connectortype="straight"/>
        </w:pict>
      </w:r>
      <w:r>
        <w:t xml:space="preserve">                                       километраж по лоцманской карте, </w:t>
      </w:r>
    </w:p>
    <w:p w:rsidR="00663446" w:rsidRPr="002C7C3E" w:rsidRDefault="00663446" w:rsidP="00663446">
      <w:pPr>
        <w:pStyle w:val="ConsPlusNonformat"/>
        <w:widowControl/>
        <w:rPr>
          <w:sz w:val="24"/>
          <w:szCs w:val="24"/>
        </w:rPr>
      </w:pPr>
    </w:p>
    <w:p w:rsidR="00663446" w:rsidRDefault="00663446" w:rsidP="00663446">
      <w:pPr>
        <w:pStyle w:val="ConsPlusNonformat"/>
        <w:widowControl/>
      </w:pPr>
      <w:r>
        <w:rPr>
          <w:noProof/>
        </w:rPr>
        <w:pict>
          <v:shape id="_x0000_s1065" type="#_x0000_t32" style="position:absolute;margin-left:.85pt;margin-top:1.05pt;width:462.35pt;height:0;z-index:251702272" o:connectortype="straight"/>
        </w:pict>
      </w:r>
      <w:r>
        <w:t xml:space="preserve">                             правый - левый берег</w:t>
      </w:r>
    </w:p>
    <w:p w:rsidR="00663446" w:rsidRDefault="00663446" w:rsidP="00663446">
      <w:pPr>
        <w:pStyle w:val="ConsPlusNonformat"/>
        <w:widowControl/>
      </w:pPr>
      <w:r>
        <w:t xml:space="preserve">2. Информация о географических координатах местонахождения бесхозяйной вещи </w:t>
      </w:r>
    </w:p>
    <w:p w:rsidR="00663446" w:rsidRPr="002C7C3E" w:rsidRDefault="00663446" w:rsidP="00663446">
      <w:pPr>
        <w:pStyle w:val="ConsPlusNonformat"/>
        <w:widowControl/>
        <w:rPr>
          <w:sz w:val="24"/>
          <w:szCs w:val="24"/>
        </w:rPr>
      </w:pPr>
    </w:p>
    <w:p w:rsidR="00663446" w:rsidRDefault="00663446" w:rsidP="00663446">
      <w:pPr>
        <w:pStyle w:val="ConsPlusNonformat"/>
        <w:widowControl/>
      </w:pPr>
      <w:r>
        <w:rPr>
          <w:noProof/>
        </w:rPr>
        <w:pict>
          <v:shape id="_x0000_s1066" type="#_x0000_t32" style="position:absolute;margin-left:.85pt;margin-top:5.2pt;width:462.35pt;height:0;z-index:251703296" o:connectortype="straight"/>
        </w:pict>
      </w:r>
    </w:p>
    <w:p w:rsidR="00663446" w:rsidRDefault="00663446" w:rsidP="00663446">
      <w:pPr>
        <w:pStyle w:val="ConsPlusNonformat"/>
        <w:widowControl/>
      </w:pPr>
    </w:p>
    <w:p w:rsidR="00663446" w:rsidRDefault="00663446" w:rsidP="00663446">
      <w:pPr>
        <w:pStyle w:val="ConsPlusNonformat"/>
        <w:widowControl/>
      </w:pPr>
      <w:r>
        <w:t>3. Состояние бесхозяйной вещи</w:t>
      </w:r>
    </w:p>
    <w:p w:rsidR="00663446" w:rsidRDefault="00663446" w:rsidP="00663446">
      <w:pPr>
        <w:pStyle w:val="ConsPlusNonformat"/>
        <w:widowControl/>
      </w:pPr>
      <w:r>
        <w:rPr>
          <w:noProof/>
        </w:rPr>
        <w:pict>
          <v:shape id="_x0000_s1067" type="#_x0000_t32" style="position:absolute;margin-left:187.35pt;margin-top:1.65pt;width:275.85pt;height:.05pt;z-index:251704320" o:connectortype="straight"/>
        </w:pict>
      </w:r>
      <w:r>
        <w:t xml:space="preserve">                                   (затоплено, полузатоплено, на берегу)</w:t>
      </w:r>
    </w:p>
    <w:p w:rsidR="00663446" w:rsidRDefault="00663446" w:rsidP="00663446">
      <w:pPr>
        <w:pStyle w:val="ConsPlusNonformat"/>
        <w:widowControl/>
      </w:pPr>
    </w:p>
    <w:p w:rsidR="00663446" w:rsidRPr="00DE01D4" w:rsidRDefault="00663446" w:rsidP="00663446">
      <w:pPr>
        <w:pStyle w:val="ConsPlusNonformat"/>
        <w:widowControl/>
        <w:rPr>
          <w:sz w:val="24"/>
          <w:szCs w:val="24"/>
        </w:rPr>
      </w:pPr>
      <w:r>
        <w:t xml:space="preserve">4. Характеристики бесхозяйной вещи </w:t>
      </w:r>
    </w:p>
    <w:p w:rsidR="00663446" w:rsidRDefault="00663446" w:rsidP="00663446">
      <w:pPr>
        <w:pStyle w:val="ConsPlusNonformat"/>
        <w:widowControl/>
      </w:pPr>
      <w:r>
        <w:rPr>
          <w:noProof/>
        </w:rPr>
        <w:pict>
          <v:shape id="_x0000_s1068" type="#_x0000_t32" style="position:absolute;margin-left:214.25pt;margin-top:.75pt;width:248.95pt;height:0;z-index:251705344" o:connectortype="straight"/>
        </w:pict>
      </w:r>
      <w:r>
        <w:t xml:space="preserve">                                               (описание, размеры) </w:t>
      </w:r>
    </w:p>
    <w:p w:rsidR="00663446" w:rsidRDefault="00663446" w:rsidP="00663446">
      <w:pPr>
        <w:pStyle w:val="ConsPlusNonformat"/>
        <w:widowControl/>
      </w:pPr>
    </w:p>
    <w:p w:rsidR="00663446" w:rsidRDefault="00663446" w:rsidP="00663446">
      <w:pPr>
        <w:pStyle w:val="ConsPlusNonformat"/>
        <w:widowControl/>
      </w:pPr>
      <w:r>
        <w:rPr>
          <w:noProof/>
        </w:rPr>
        <w:pict>
          <v:shape id="_x0000_s1071" type="#_x0000_t32" style="position:absolute;margin-left:.85pt;margin-top:2.9pt;width:462.35pt;height:0;z-index:251708416" o:connectortype="straight"/>
        </w:pict>
      </w:r>
    </w:p>
    <w:p w:rsidR="00663446" w:rsidRPr="00DE01D4" w:rsidRDefault="00663446" w:rsidP="00663446">
      <w:pPr>
        <w:pStyle w:val="ConsPlusNonformat"/>
        <w:widowControl/>
        <w:rPr>
          <w:sz w:val="24"/>
          <w:szCs w:val="24"/>
        </w:rPr>
      </w:pPr>
      <w:r>
        <w:t xml:space="preserve">5. Материал корпуса остатков судна </w:t>
      </w:r>
    </w:p>
    <w:p w:rsidR="00663446" w:rsidRDefault="00663446" w:rsidP="00663446">
      <w:pPr>
        <w:pStyle w:val="ConsPlusNonformat"/>
        <w:widowControl/>
      </w:pPr>
      <w:r>
        <w:rPr>
          <w:noProof/>
        </w:rPr>
        <w:pict>
          <v:shape id="_x0000_s1070" type="#_x0000_t32" style="position:absolute;margin-left:214.25pt;margin-top:2.05pt;width:248.95pt;height:0;z-index:251707392" o:connectortype="straight"/>
        </w:pict>
      </w:r>
    </w:p>
    <w:p w:rsidR="00663446" w:rsidRDefault="00663446" w:rsidP="00663446">
      <w:pPr>
        <w:pStyle w:val="ConsPlusNonformat"/>
        <w:widowControl/>
      </w:pPr>
      <w:r>
        <w:t>Представитель ФБУ «Администрация Волжского бассейна»</w:t>
      </w:r>
    </w:p>
    <w:p w:rsidR="00663446" w:rsidRDefault="00663446" w:rsidP="00663446">
      <w:pPr>
        <w:pStyle w:val="ConsPlusNonformat"/>
        <w:widowControl/>
      </w:pPr>
    </w:p>
    <w:p w:rsidR="00663446" w:rsidRDefault="00663446" w:rsidP="00663446">
      <w:pPr>
        <w:pStyle w:val="ConsPlusNonformat"/>
        <w:widowControl/>
      </w:pPr>
    </w:p>
    <w:p w:rsidR="00663446" w:rsidRDefault="00663446" w:rsidP="00663446">
      <w:pPr>
        <w:pStyle w:val="ConsPlusNonformat"/>
        <w:widowControl/>
      </w:pPr>
      <w:r>
        <w:rPr>
          <w:noProof/>
        </w:rPr>
        <w:pict>
          <v:shape id="_x0000_s1069" type="#_x0000_t32" style="position:absolute;margin-left:.85pt;margin-top:4.2pt;width:462.35pt;height:0;z-index:251706368" o:connectortype="straight"/>
        </w:pict>
      </w:r>
    </w:p>
    <w:p w:rsidR="00663446" w:rsidRDefault="00663446" w:rsidP="00663446">
      <w:pPr>
        <w:pStyle w:val="ConsPlusNonformat"/>
        <w:widowControl/>
      </w:pPr>
      <w:r>
        <w:t xml:space="preserve">   Должность                     Подпись                      ФИО</w:t>
      </w:r>
    </w:p>
    <w:p w:rsidR="008145FD" w:rsidRDefault="008145FD">
      <w:pPr>
        <w:sectPr w:rsidR="008145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5FD" w:rsidRPr="007F77C1" w:rsidRDefault="008145FD" w:rsidP="008145FD">
      <w:pPr>
        <w:ind w:right="50"/>
        <w:jc w:val="right"/>
        <w:rPr>
          <w:bCs/>
          <w:sz w:val="28"/>
          <w:szCs w:val="28"/>
        </w:rPr>
      </w:pPr>
      <w:r w:rsidRPr="007F77C1">
        <w:rPr>
          <w:bCs/>
          <w:sz w:val="28"/>
          <w:szCs w:val="28"/>
        </w:rPr>
        <w:lastRenderedPageBreak/>
        <w:t>Приложение №5</w:t>
      </w:r>
    </w:p>
    <w:p w:rsidR="008145FD" w:rsidRPr="007F77C1" w:rsidRDefault="008145FD" w:rsidP="008145FD">
      <w:pPr>
        <w:ind w:right="-725"/>
        <w:jc w:val="center"/>
        <w:rPr>
          <w:bCs/>
          <w:sz w:val="28"/>
          <w:szCs w:val="28"/>
        </w:rPr>
      </w:pPr>
      <w:r w:rsidRPr="007F77C1">
        <w:rPr>
          <w:bCs/>
          <w:sz w:val="28"/>
          <w:szCs w:val="28"/>
        </w:rPr>
        <w:t>ПЕРЕЧЕНЬ БЕСХОЗЯЙНЫХ ВЕЩЕЙ</w:t>
      </w:r>
    </w:p>
    <w:p w:rsidR="008145FD" w:rsidRPr="007F77C1" w:rsidRDefault="008145FD" w:rsidP="008145FD">
      <w:pPr>
        <w:ind w:right="-725"/>
        <w:jc w:val="center"/>
        <w:rPr>
          <w:b/>
          <w:sz w:val="28"/>
          <w:szCs w:val="28"/>
        </w:rPr>
      </w:pPr>
      <w:r w:rsidRPr="007F77C1">
        <w:rPr>
          <w:sz w:val="28"/>
          <w:szCs w:val="28"/>
        </w:rPr>
        <w:t xml:space="preserve"> (остатков </w:t>
      </w:r>
      <w:r>
        <w:rPr>
          <w:sz w:val="28"/>
          <w:szCs w:val="28"/>
        </w:rPr>
        <w:t xml:space="preserve">брошенных </w:t>
      </w:r>
      <w:r w:rsidRPr="007F77C1">
        <w:rPr>
          <w:sz w:val="28"/>
          <w:szCs w:val="28"/>
        </w:rPr>
        <w:t>судов, не пригодных к буксировке)</w:t>
      </w:r>
    </w:p>
    <w:tbl>
      <w:tblPr>
        <w:tblW w:w="9356" w:type="dxa"/>
        <w:tblInd w:w="108" w:type="dxa"/>
        <w:tblLayout w:type="fixed"/>
        <w:tblLook w:val="0000"/>
      </w:tblPr>
      <w:tblGrid>
        <w:gridCol w:w="567"/>
        <w:gridCol w:w="1843"/>
        <w:gridCol w:w="1559"/>
        <w:gridCol w:w="1560"/>
        <w:gridCol w:w="1559"/>
        <w:gridCol w:w="1134"/>
        <w:gridCol w:w="1134"/>
      </w:tblGrid>
      <w:tr w:rsidR="008145FD" w:rsidTr="00CB660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Pr="009330DF" w:rsidRDefault="008145FD" w:rsidP="00CB660A">
            <w:pPr>
              <w:snapToGrid w:val="0"/>
              <w:ind w:right="-725"/>
              <w:jc w:val="center"/>
              <w:rPr>
                <w:sz w:val="20"/>
                <w:szCs w:val="20"/>
              </w:rPr>
            </w:pPr>
            <w:r w:rsidRPr="009330DF">
              <w:rPr>
                <w:sz w:val="20"/>
                <w:szCs w:val="20"/>
              </w:rPr>
              <w:t>№</w:t>
            </w:r>
          </w:p>
          <w:p w:rsidR="008145FD" w:rsidRDefault="008145FD" w:rsidP="00CB660A">
            <w:pPr>
              <w:ind w:hanging="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№№</w:t>
            </w:r>
          </w:p>
          <w:p w:rsidR="008145FD" w:rsidRPr="009330DF" w:rsidRDefault="008145FD" w:rsidP="00CB660A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Pr="009330DF" w:rsidRDefault="008145FD" w:rsidP="00CB660A">
            <w:pPr>
              <w:snapToGrid w:val="0"/>
              <w:ind w:right="33"/>
              <w:jc w:val="center"/>
              <w:rPr>
                <w:sz w:val="20"/>
                <w:szCs w:val="20"/>
              </w:rPr>
            </w:pPr>
            <w:proofErr w:type="gramStart"/>
            <w:r w:rsidRPr="009330DF">
              <w:rPr>
                <w:sz w:val="20"/>
                <w:szCs w:val="20"/>
              </w:rPr>
              <w:t>Место расположени</w:t>
            </w:r>
            <w:r>
              <w:rPr>
                <w:sz w:val="20"/>
                <w:szCs w:val="20"/>
              </w:rPr>
              <w:t>е</w:t>
            </w:r>
            <w:proofErr w:type="gramEnd"/>
            <w:r w:rsidRPr="009330DF">
              <w:rPr>
                <w:sz w:val="20"/>
                <w:szCs w:val="20"/>
              </w:rPr>
              <w:t xml:space="preserve"> в бассейне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5FD" w:rsidRPr="009330DF" w:rsidRDefault="008145FD" w:rsidP="00CB660A">
            <w:pPr>
              <w:snapToGrid w:val="0"/>
              <w:ind w:right="-74"/>
              <w:jc w:val="center"/>
              <w:rPr>
                <w:sz w:val="20"/>
                <w:szCs w:val="20"/>
              </w:rPr>
            </w:pPr>
            <w:r w:rsidRPr="009330DF">
              <w:rPr>
                <w:sz w:val="20"/>
                <w:szCs w:val="20"/>
              </w:rPr>
              <w:t>Информация о географических координатах местонахождения бесхозяйной вещи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Pr="009330DF" w:rsidRDefault="008145FD" w:rsidP="00CB660A">
            <w:pPr>
              <w:snapToGrid w:val="0"/>
              <w:ind w:right="-74"/>
              <w:jc w:val="center"/>
              <w:rPr>
                <w:sz w:val="20"/>
                <w:szCs w:val="20"/>
              </w:rPr>
            </w:pPr>
            <w:r w:rsidRPr="009330DF">
              <w:rPr>
                <w:sz w:val="20"/>
                <w:szCs w:val="20"/>
              </w:rPr>
              <w:t xml:space="preserve">Состояние </w:t>
            </w:r>
            <w:r>
              <w:rPr>
                <w:sz w:val="20"/>
                <w:szCs w:val="20"/>
              </w:rPr>
              <w:t>бесхозяйной вещи (затоплено, полузатоплено, на берегу)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Pr="009330DF" w:rsidRDefault="008145FD" w:rsidP="00CB660A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Характеристики бесхозяйной вещи (описание, размеры)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45FD" w:rsidRPr="009330DF" w:rsidRDefault="008145FD" w:rsidP="00CB660A">
            <w:pPr>
              <w:ind w:righ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 корпуса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5FD" w:rsidRDefault="008145FD" w:rsidP="00CB660A">
            <w:pPr>
              <w:ind w:right="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 внесения в перечень/ год удаления с перечня</w:t>
            </w:r>
          </w:p>
        </w:tc>
      </w:tr>
      <w:tr w:rsidR="008145FD" w:rsidTr="00CB660A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Pr="004C5F2E" w:rsidRDefault="008145FD" w:rsidP="00CB660A">
            <w:pPr>
              <w:snapToGrid w:val="0"/>
              <w:jc w:val="center"/>
              <w:rPr>
                <w:sz w:val="20"/>
                <w:szCs w:val="20"/>
              </w:rPr>
            </w:pPr>
            <w:r w:rsidRPr="004C5F2E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Pr="004C5F2E" w:rsidRDefault="008145FD" w:rsidP="00CB660A">
            <w:pPr>
              <w:ind w:right="33"/>
              <w:jc w:val="center"/>
              <w:rPr>
                <w:sz w:val="20"/>
                <w:szCs w:val="20"/>
              </w:rPr>
            </w:pPr>
            <w:r w:rsidRPr="004C5F2E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5FD" w:rsidRPr="004C5F2E" w:rsidRDefault="008145FD" w:rsidP="00CB660A">
            <w:pPr>
              <w:snapToGrid w:val="0"/>
              <w:ind w:right="-74"/>
              <w:jc w:val="center"/>
              <w:rPr>
                <w:sz w:val="20"/>
                <w:szCs w:val="20"/>
              </w:rPr>
            </w:pPr>
            <w:r w:rsidRPr="004C5F2E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Pr="004C5F2E" w:rsidRDefault="008145FD" w:rsidP="00CB660A">
            <w:pPr>
              <w:snapToGrid w:val="0"/>
              <w:ind w:right="-74"/>
              <w:jc w:val="center"/>
              <w:rPr>
                <w:sz w:val="20"/>
                <w:szCs w:val="20"/>
              </w:rPr>
            </w:pPr>
            <w:r w:rsidRPr="004C5F2E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Pr="004C5F2E" w:rsidRDefault="008145FD" w:rsidP="00CB660A">
            <w:pPr>
              <w:jc w:val="center"/>
              <w:rPr>
                <w:sz w:val="20"/>
                <w:szCs w:val="20"/>
              </w:rPr>
            </w:pPr>
            <w:r w:rsidRPr="004C5F2E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45FD" w:rsidRPr="004C5F2E" w:rsidRDefault="008145FD" w:rsidP="00CB660A">
            <w:pPr>
              <w:snapToGrid w:val="0"/>
              <w:ind w:right="34"/>
              <w:jc w:val="center"/>
              <w:rPr>
                <w:sz w:val="20"/>
                <w:szCs w:val="20"/>
              </w:rPr>
            </w:pPr>
            <w:r w:rsidRPr="004C5F2E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5FD" w:rsidRPr="004C5F2E" w:rsidRDefault="008145FD" w:rsidP="00CB660A">
            <w:pPr>
              <w:snapToGrid w:val="0"/>
              <w:ind w:right="34"/>
              <w:jc w:val="center"/>
              <w:rPr>
                <w:sz w:val="20"/>
                <w:szCs w:val="20"/>
              </w:rPr>
            </w:pPr>
            <w:r w:rsidRPr="004C5F2E">
              <w:rPr>
                <w:sz w:val="20"/>
                <w:szCs w:val="20"/>
              </w:rPr>
              <w:t>7</w:t>
            </w:r>
          </w:p>
        </w:tc>
      </w:tr>
      <w:tr w:rsidR="008145FD" w:rsidTr="00CB660A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Default="008145FD" w:rsidP="00CB660A">
            <w:pPr>
              <w:snapToGrid w:val="0"/>
              <w:ind w:right="-725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Default="008145FD" w:rsidP="00CB660A">
            <w:pPr>
              <w:snapToGrid w:val="0"/>
              <w:ind w:right="33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5FD" w:rsidRDefault="008145FD" w:rsidP="00CB660A">
            <w:pPr>
              <w:snapToGrid w:val="0"/>
              <w:ind w:right="-74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Default="008145FD" w:rsidP="00CB660A">
            <w:pPr>
              <w:snapToGrid w:val="0"/>
              <w:ind w:right="-74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45FD" w:rsidRDefault="008145FD" w:rsidP="00CB660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45FD" w:rsidRDefault="008145FD" w:rsidP="00CB660A">
            <w:pPr>
              <w:snapToGrid w:val="0"/>
              <w:ind w:right="34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45FD" w:rsidRDefault="008145FD" w:rsidP="00CB660A">
            <w:pPr>
              <w:snapToGrid w:val="0"/>
              <w:ind w:right="34"/>
              <w:rPr>
                <w:b/>
                <w:sz w:val="20"/>
                <w:szCs w:val="20"/>
              </w:rPr>
            </w:pPr>
          </w:p>
        </w:tc>
      </w:tr>
    </w:tbl>
    <w:p w:rsidR="008145FD" w:rsidRDefault="008145FD">
      <w:pPr>
        <w:sectPr w:rsidR="008145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5FD" w:rsidRDefault="008145FD" w:rsidP="008145FD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6</w:t>
      </w:r>
    </w:p>
    <w:p w:rsidR="008145FD" w:rsidRPr="00791B4E" w:rsidRDefault="008145FD" w:rsidP="008145FD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791B4E">
        <w:rPr>
          <w:rFonts w:ascii="Times New Roman" w:hAnsi="Times New Roman" w:cs="Times New Roman"/>
          <w:caps/>
          <w:sz w:val="28"/>
          <w:szCs w:val="28"/>
        </w:rPr>
        <w:t>Перечень затонувших судов</w:t>
      </w:r>
    </w:p>
    <w:tbl>
      <w:tblPr>
        <w:tblW w:w="144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2"/>
        <w:gridCol w:w="1425"/>
        <w:gridCol w:w="1829"/>
        <w:gridCol w:w="1417"/>
        <w:gridCol w:w="1701"/>
        <w:gridCol w:w="1843"/>
        <w:gridCol w:w="1559"/>
        <w:gridCol w:w="1418"/>
        <w:gridCol w:w="1559"/>
        <w:gridCol w:w="1276"/>
      </w:tblGrid>
      <w:tr w:rsidR="008145FD" w:rsidRPr="000326CE" w:rsidTr="00CB660A">
        <w:trPr>
          <w:trHeight w:val="401"/>
        </w:trPr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446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5FD" w:rsidRPr="000B04FF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04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Местоположение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(километраж, река, берег или кромка с.х.)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5FD" w:rsidRPr="000B04FF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04FF">
              <w:rPr>
                <w:rFonts w:ascii="Times New Roman" w:hAnsi="Times New Roman" w:cs="Times New Roman"/>
                <w:sz w:val="20"/>
                <w:szCs w:val="20"/>
              </w:rPr>
              <w:t>Информация о географических координатах местонахождения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5FD" w:rsidRPr="000B04FF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B04F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Название судна/проект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446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Владелец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446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затоплении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(дата затопления, груз)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FD446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затонувшем имуществе</w:t>
            </w:r>
          </w:p>
        </w:tc>
      </w:tr>
      <w:tr w:rsidR="008145FD" w:rsidRPr="000326CE" w:rsidTr="00CB660A">
        <w:trPr>
          <w:trHeight w:val="630"/>
        </w:trPr>
        <w:tc>
          <w:tcPr>
            <w:tcW w:w="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FD" w:rsidRPr="000B04FF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5FD" w:rsidRPr="000B04FF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FD" w:rsidRPr="000B04FF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Наименьшая глубина над судном от проектного уровня, навигационное ограждение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Проведенные работы с затонувшим имуществом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организации, дата и номер документов, направленных филиалами в связи с затоплением (владельцу, прокуратуре, др. организации)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Состояние судна на конец навигации (удалено, затоплено и т.д.)</w:t>
            </w:r>
          </w:p>
        </w:tc>
      </w:tr>
      <w:tr w:rsidR="008145FD" w:rsidRPr="000326CE" w:rsidTr="00CB660A">
        <w:trPr>
          <w:trHeight w:val="22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145FD" w:rsidRPr="000326CE" w:rsidTr="00CB660A">
        <w:trPr>
          <w:trHeight w:val="22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145FD" w:rsidRPr="000326CE" w:rsidTr="00CB660A">
        <w:trPr>
          <w:trHeight w:val="225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FD" w:rsidRPr="00FD4467" w:rsidRDefault="008145FD" w:rsidP="00CB66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663446" w:rsidRDefault="00663446"/>
    <w:sectPr w:rsidR="00663446" w:rsidSect="008145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5F66"/>
    <w:rsid w:val="00663446"/>
    <w:rsid w:val="008145FD"/>
    <w:rsid w:val="00994024"/>
    <w:rsid w:val="00B45F66"/>
    <w:rsid w:val="00F13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1"/>
        <o:r id="V:Rule2" type="connector" idref="#_x0000_s1040"/>
        <o:r id="V:Rule3" type="connector" idref="#_x0000_s1026"/>
        <o:r id="V:Rule4" type="connector" idref="#_x0000_s1042"/>
        <o:r id="V:Rule5" type="connector" idref="#_x0000_s1034"/>
        <o:r id="V:Rule6" type="connector" idref="#_x0000_s1027"/>
        <o:r id="V:Rule7" type="connector" idref="#_x0000_s1044"/>
        <o:r id="V:Rule8" type="connector" idref="#_x0000_s1029"/>
        <o:r id="V:Rule9" type="connector" idref="#_x0000_s1039"/>
        <o:r id="V:Rule10" type="connector" idref="#_x0000_s1030"/>
        <o:r id="V:Rule11" type="connector" idref="#_x0000_s1035"/>
        <o:r id="V:Rule12" type="connector" idref="#_x0000_s1036"/>
        <o:r id="V:Rule13" type="connector" idref="#_x0000_s1031"/>
        <o:r id="V:Rule14" type="connector" idref="#_x0000_s1038"/>
        <o:r id="V:Rule15" type="connector" idref="#_x0000_s1043"/>
        <o:r id="V:Rule16" type="connector" idref="#_x0000_s1028"/>
        <o:r id="V:Rule17" type="connector" idref="#_x0000_s1032"/>
        <o:r id="V:Rule18" type="connector" idref="#_x0000_s1033"/>
        <o:r id="V:Rule19" type="connector" idref="#_x0000_s1037"/>
        <o:r id="V:Rule20" type="connector" idref="#_x0000_s1060"/>
        <o:r id="V:Rule21" type="connector" idref="#_x0000_s1059"/>
        <o:r id="V:Rule22" type="connector" idref="#_x0000_s1045"/>
        <o:r id="V:Rule23" type="connector" idref="#_x0000_s1061"/>
        <o:r id="V:Rule24" type="connector" idref="#_x0000_s1053"/>
        <o:r id="V:Rule25" type="connector" idref="#_x0000_s1048"/>
        <o:r id="V:Rule26" type="connector" idref="#_x0000_s1052"/>
        <o:r id="V:Rule27" type="connector" idref="#_x0000_s1062"/>
        <o:r id="V:Rule28" type="connector" idref="#_x0000_s1063"/>
        <o:r id="V:Rule29" type="connector" idref="#_x0000_s1049"/>
        <o:r id="V:Rule30" type="connector" idref="#_x0000_s1054"/>
        <o:r id="V:Rule31" type="connector" idref="#_x0000_s1055"/>
        <o:r id="V:Rule32" type="connector" idref="#_x0000_s1050"/>
        <o:r id="V:Rule33" type="connector" idref="#_x0000_s1057"/>
        <o:r id="V:Rule34" type="connector" idref="#_x0000_s1058"/>
        <o:r id="V:Rule35" type="connector" idref="#_x0000_s1046"/>
        <o:r id="V:Rule36" type="connector" idref="#_x0000_s1051"/>
        <o:r id="V:Rule37" type="connector" idref="#_x0000_s1047"/>
        <o:r id="V:Rule38" type="connector" idref="#_x0000_s1056"/>
        <o:r id="V:Rule39" type="connector" idref="#_x0000_s1065"/>
        <o:r id="V:Rule40" type="connector" idref="#_x0000_s1069"/>
        <o:r id="V:Rule41" type="connector" idref="#_x0000_s1066"/>
        <o:r id="V:Rule42" type="connector" idref="#_x0000_s1068"/>
        <o:r id="V:Rule43" type="connector" idref="#_x0000_s1067"/>
        <o:r id="V:Rule44" type="connector" idref="#_x0000_s1071"/>
        <o:r id="V:Rule45" type="connector" idref="#_x0000_s1070"/>
        <o:r id="V:Rule46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F66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semiHidden/>
    <w:rsid w:val="00B45F66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B45F66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B45F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Title"/>
    <w:basedOn w:val="a"/>
    <w:link w:val="a8"/>
    <w:qFormat/>
    <w:rsid w:val="00B45F6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Название Знак"/>
    <w:basedOn w:val="a0"/>
    <w:link w:val="a7"/>
    <w:rsid w:val="00B45F66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rsid w:val="00B45F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05F1F3CB7DCC9C64F8B331082877CBA48BE1ABD016432E584C06E26F3Ab3K2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4DAED-D5D4-48DA-8232-C5DEBA02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3296</Words>
  <Characters>18793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Sl-puti2</Company>
  <LinksUpToDate>false</LinksUpToDate>
  <CharactersWithSpaces>22045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СлПути</dc:creator>
  <cp:keywords/>
  <dc:description/>
  <cp:lastModifiedBy>СлПути</cp:lastModifiedBy>
  <cp:revision>2</cp:revision>
  <dcterms:created xsi:type="dcterms:W3CDTF">2015-10-05T05:37:00Z</dcterms:created>
  <dcterms:modified xsi:type="dcterms:W3CDTF">2015-10-05T05:53:00Z</dcterms:modified>
</cp:coreProperties>
</file>