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B80" w:rsidRPr="0010520F" w:rsidRDefault="00652B80" w:rsidP="0010520F">
      <w:pPr>
        <w:pStyle w:val="2"/>
        <w:widowControl w:val="0"/>
        <w:spacing w:before="0" w:after="0"/>
        <w:jc w:val="center"/>
        <w:rPr>
          <w:rFonts w:ascii="Times New Roman" w:hAnsi="Times New Roman"/>
          <w:i w:val="0"/>
          <w:caps/>
          <w:sz w:val="24"/>
          <w:szCs w:val="24"/>
          <w:lang w:val="ru-RU"/>
        </w:rPr>
      </w:pPr>
      <w:r w:rsidRPr="00652B80">
        <w:rPr>
          <w:rFonts w:ascii="Times New Roman" w:hAnsi="Times New Roman"/>
          <w:i w:val="0"/>
          <w:caps/>
          <w:sz w:val="24"/>
          <w:szCs w:val="24"/>
          <w:lang w:val="ru-RU"/>
        </w:rPr>
        <w:t xml:space="preserve">Перечень документов для получения </w:t>
      </w:r>
      <w:r w:rsidR="0010520F" w:rsidRPr="0010520F">
        <w:rPr>
          <w:rFonts w:ascii="Times New Roman" w:hAnsi="Times New Roman"/>
          <w:i w:val="0"/>
          <w:caps/>
          <w:sz w:val="24"/>
          <w:szCs w:val="24"/>
          <w:lang w:val="ru-RU"/>
        </w:rPr>
        <w:t>Согласования на использование береговой полосы внутренних водных путей</w:t>
      </w:r>
    </w:p>
    <w:p w:rsidR="00652B80" w:rsidRPr="00652B80" w:rsidRDefault="00652B80" w:rsidP="00652B80">
      <w:pPr>
        <w:rPr>
          <w:rFonts w:ascii="Times New Roman" w:hAnsi="Times New Roman" w:cs="Times New Roman"/>
          <w:sz w:val="10"/>
          <w:szCs w:val="10"/>
          <w:lang w:bidi="en-US"/>
        </w:rPr>
      </w:pPr>
    </w:p>
    <w:p w:rsidR="00652B80" w:rsidRPr="007449C4" w:rsidRDefault="00652B80" w:rsidP="0010520F">
      <w:pPr>
        <w:pStyle w:val="a3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7449C4">
        <w:rPr>
          <w:rFonts w:ascii="Times New Roman" w:hAnsi="Times New Roman"/>
          <w:b/>
        </w:rPr>
        <w:t>Для получения Согласования</w:t>
      </w:r>
      <w:r w:rsidRPr="007449C4">
        <w:rPr>
          <w:rFonts w:ascii="Times New Roman" w:hAnsi="Times New Roman"/>
        </w:rPr>
        <w:t xml:space="preserve"> </w:t>
      </w:r>
      <w:r w:rsidRPr="007449C4">
        <w:rPr>
          <w:rFonts w:ascii="Times New Roman" w:hAnsi="Times New Roman"/>
          <w:b/>
        </w:rPr>
        <w:t>физическое или юридическое лицо, индивидуальный предприниматель (далее – Заявитель) предоставляет</w:t>
      </w:r>
      <w:r w:rsidRPr="007449C4">
        <w:rPr>
          <w:rFonts w:ascii="Times New Roman" w:hAnsi="Times New Roman"/>
        </w:rPr>
        <w:t xml:space="preserve"> в Управление или филиалы </w:t>
      </w:r>
      <w:proofErr w:type="gramStart"/>
      <w:r w:rsidRPr="007449C4">
        <w:rPr>
          <w:rFonts w:ascii="Times New Roman" w:hAnsi="Times New Roman"/>
        </w:rPr>
        <w:t>Администрации</w:t>
      </w:r>
      <w:proofErr w:type="gramEnd"/>
      <w:r w:rsidRPr="007449C4">
        <w:rPr>
          <w:rFonts w:ascii="Times New Roman" w:hAnsi="Times New Roman"/>
        </w:rPr>
        <w:t xml:space="preserve"> </w:t>
      </w:r>
      <w:r w:rsidRPr="007449C4">
        <w:rPr>
          <w:rFonts w:ascii="Times New Roman" w:hAnsi="Times New Roman"/>
          <w:b/>
        </w:rPr>
        <w:t>следующие документы</w:t>
      </w:r>
      <w:r w:rsidRPr="007449C4">
        <w:rPr>
          <w:rFonts w:ascii="Times New Roman" w:hAnsi="Times New Roman"/>
        </w:rPr>
        <w:t>:</w:t>
      </w:r>
    </w:p>
    <w:p w:rsidR="00652B80" w:rsidRPr="00652B80" w:rsidRDefault="00652B80" w:rsidP="0010520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2B80">
        <w:rPr>
          <w:rFonts w:ascii="Times New Roman" w:hAnsi="Times New Roman"/>
          <w:sz w:val="24"/>
          <w:szCs w:val="24"/>
        </w:rPr>
        <w:t>заявление</w:t>
      </w:r>
      <w:r w:rsidRPr="00652B80">
        <w:rPr>
          <w:rFonts w:ascii="Times New Roman" w:hAnsi="Times New Roman"/>
          <w:sz w:val="24"/>
          <w:szCs w:val="24"/>
          <w:lang w:eastAsia="ru-RU"/>
        </w:rPr>
        <w:t xml:space="preserve"> по форме согласно приложению № 1 к Положению (далее – Заявление);</w:t>
      </w:r>
    </w:p>
    <w:p w:rsidR="00652B80" w:rsidRPr="00652B80" w:rsidRDefault="00652B80" w:rsidP="0010520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2B80">
        <w:rPr>
          <w:rFonts w:ascii="Times New Roman" w:hAnsi="Times New Roman"/>
          <w:sz w:val="24"/>
          <w:szCs w:val="24"/>
          <w:lang w:eastAsia="ru-RU"/>
        </w:rPr>
        <w:t xml:space="preserve">копию свидетельства о государственной регистрации юридического лица – для юридического лица; </w:t>
      </w:r>
    </w:p>
    <w:p w:rsidR="00652B80" w:rsidRPr="00652B80" w:rsidRDefault="00652B80" w:rsidP="0010520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2B80">
        <w:rPr>
          <w:rFonts w:ascii="Times New Roman" w:hAnsi="Times New Roman"/>
          <w:sz w:val="24"/>
          <w:szCs w:val="24"/>
        </w:rPr>
        <w:t>копию свидетельства о государственной регистрации физического лица в качестве индивидуального предпринимателя – для индивидуального предпринимателя;</w:t>
      </w:r>
    </w:p>
    <w:p w:rsidR="00652B80" w:rsidRPr="00652B80" w:rsidRDefault="00652B80" w:rsidP="0010520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652B80">
        <w:rPr>
          <w:rFonts w:ascii="Times New Roman" w:eastAsia="Calibri" w:hAnsi="Times New Roman" w:cs="Times New Roman"/>
        </w:rPr>
        <w:t>копию документа, удостоверяющего личность, - для физического лица;</w:t>
      </w:r>
    </w:p>
    <w:p w:rsidR="00652B80" w:rsidRPr="00004E5A" w:rsidRDefault="00652B80" w:rsidP="0010520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652B80">
        <w:rPr>
          <w:rFonts w:ascii="Times New Roman" w:eastAsia="Calibri" w:hAnsi="Times New Roman" w:cs="Times New Roman"/>
        </w:rPr>
        <w:t xml:space="preserve">документ, подтверждающий полномочия лица на осуществление действий от </w:t>
      </w:r>
      <w:bookmarkStart w:id="0" w:name="_GoBack"/>
      <w:bookmarkEnd w:id="0"/>
      <w:r w:rsidRPr="00004E5A">
        <w:rPr>
          <w:rFonts w:ascii="Times New Roman" w:eastAsia="Calibri" w:hAnsi="Times New Roman" w:cs="Times New Roman"/>
        </w:rPr>
        <w:t>имени Заявителя;</w:t>
      </w:r>
    </w:p>
    <w:p w:rsidR="00652B80" w:rsidRPr="00004E5A" w:rsidRDefault="00652B80" w:rsidP="0010520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004E5A">
        <w:rPr>
          <w:rFonts w:ascii="Times New Roman" w:eastAsia="Calibri" w:hAnsi="Times New Roman" w:cs="Times New Roman"/>
        </w:rPr>
        <w:t>выкопировку из действующей откорректированной на дату подачи Заявления лоцманской карты с нанесенными на ней границами объекта согласования.</w:t>
      </w:r>
    </w:p>
    <w:p w:rsidR="00354AD9" w:rsidRDefault="00354AD9" w:rsidP="00354A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54AD9" w:rsidRDefault="00354AD9" w:rsidP="00354A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D7573" w:rsidRPr="006D7573" w:rsidRDefault="006D7573" w:rsidP="006D7573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781C1C">
        <w:rPr>
          <w:rFonts w:ascii="Times New Roman" w:hAnsi="Times New Roman"/>
          <w:b/>
        </w:rPr>
        <w:t>Для получения Согласования</w:t>
      </w:r>
      <w:r w:rsidRPr="006D7573">
        <w:rPr>
          <w:rFonts w:ascii="Times New Roman" w:hAnsi="Times New Roman"/>
        </w:rPr>
        <w:t xml:space="preserve"> </w:t>
      </w:r>
      <w:r w:rsidRPr="006D7573">
        <w:rPr>
          <w:rFonts w:ascii="Times New Roman" w:hAnsi="Times New Roman"/>
          <w:b/>
          <w:u w:val="single"/>
        </w:rPr>
        <w:t>на использование береговой полосы</w:t>
      </w:r>
      <w:r w:rsidRPr="006D7573">
        <w:rPr>
          <w:rFonts w:ascii="Times New Roman" w:hAnsi="Times New Roman"/>
        </w:rPr>
        <w:t xml:space="preserve"> </w:t>
      </w:r>
      <w:r w:rsidRPr="006D7573">
        <w:rPr>
          <w:rFonts w:ascii="Times New Roman" w:hAnsi="Times New Roman"/>
          <w:b/>
          <w:u w:val="single"/>
        </w:rPr>
        <w:t>внутренних водных путей</w:t>
      </w:r>
      <w:r w:rsidRPr="006D7573">
        <w:rPr>
          <w:rFonts w:ascii="Times New Roman" w:hAnsi="Times New Roman"/>
        </w:rPr>
        <w:t xml:space="preserve"> Российской Федерации </w:t>
      </w:r>
      <w:r w:rsidRPr="00781C1C">
        <w:rPr>
          <w:rFonts w:ascii="Times New Roman" w:hAnsi="Times New Roman"/>
          <w:b/>
          <w:lang w:eastAsia="ru-RU"/>
        </w:rPr>
        <w:t>дополнительно к документам, указанным в пункте 28 Положения</w:t>
      </w:r>
      <w:r w:rsidRPr="006D7573">
        <w:rPr>
          <w:rFonts w:ascii="Times New Roman" w:hAnsi="Times New Roman"/>
          <w:lang w:eastAsia="ru-RU"/>
        </w:rPr>
        <w:t>, предоставляются:</w:t>
      </w:r>
    </w:p>
    <w:p w:rsidR="006D7573" w:rsidRPr="006D7573" w:rsidRDefault="006D7573" w:rsidP="006D757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6D7573">
        <w:rPr>
          <w:rFonts w:ascii="Times New Roman" w:eastAsia="Calibri" w:hAnsi="Times New Roman" w:cs="Times New Roman"/>
        </w:rPr>
        <w:t xml:space="preserve">материалы, содержащие сведения о планируемом использовании Участка береговой полосы, типы и характеристики применяемых при этом технических средствах, с описанием технологии их использования, типы и характеристики объектов, запланированных к размещению на Участке береговой полосы; </w:t>
      </w:r>
    </w:p>
    <w:p w:rsidR="006D7573" w:rsidRPr="006D7573" w:rsidRDefault="006D7573" w:rsidP="006D757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6D7573">
        <w:rPr>
          <w:rFonts w:ascii="Times New Roman" w:eastAsia="Calibri" w:hAnsi="Times New Roman" w:cs="Times New Roman"/>
        </w:rPr>
        <w:t>картографические материалы месторасположения Участка береговой полосы с обозначением его границ в привязке к характерным местам окружающей местности;</w:t>
      </w:r>
    </w:p>
    <w:p w:rsidR="006D7573" w:rsidRPr="00004E5A" w:rsidRDefault="006D7573" w:rsidP="006D757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6D7573">
        <w:rPr>
          <w:rFonts w:ascii="Times New Roman" w:eastAsia="Calibri" w:hAnsi="Times New Roman" w:cs="Times New Roman"/>
        </w:rPr>
        <w:t xml:space="preserve"> </w:t>
      </w:r>
      <w:r w:rsidRPr="00004E5A">
        <w:rPr>
          <w:rFonts w:ascii="Times New Roman" w:eastAsia="Calibri" w:hAnsi="Times New Roman" w:cs="Times New Roman"/>
        </w:rPr>
        <w:t>информация об административной принадлежности участка береговой полосы;</w:t>
      </w:r>
    </w:p>
    <w:p w:rsidR="006D7573" w:rsidRPr="00004E5A" w:rsidRDefault="006D7573" w:rsidP="006D757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004E5A">
        <w:rPr>
          <w:rFonts w:ascii="Times New Roman" w:eastAsia="Calibri" w:hAnsi="Times New Roman" w:cs="Times New Roman"/>
        </w:rPr>
        <w:t xml:space="preserve"> план Участка береговой полосы с нанесенными объектами (временные строения, сооружения, технические средства и т.п.) (в случае использования Участка береговой полосы для размещения объектов);</w:t>
      </w:r>
    </w:p>
    <w:p w:rsidR="006D7573" w:rsidRPr="00004E5A" w:rsidRDefault="006D7573" w:rsidP="006D757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004E5A">
        <w:rPr>
          <w:rFonts w:ascii="Times New Roman" w:eastAsia="Calibri" w:hAnsi="Times New Roman" w:cs="Times New Roman"/>
        </w:rPr>
        <w:t>схема стоянки, подхода и маневрирования судов и их технические характеристики (в случае если использование Участка береговой полосы связано с эксплуатацией судов на акватории, прилегающей к нему);</w:t>
      </w:r>
    </w:p>
    <w:p w:rsidR="006D7573" w:rsidRPr="006D7573" w:rsidRDefault="006D7573" w:rsidP="006D757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6D7573">
        <w:rPr>
          <w:rFonts w:ascii="Times New Roman" w:hAnsi="Times New Roman" w:cs="Times New Roman"/>
        </w:rPr>
        <w:t xml:space="preserve"> копии правоустанавливающей и технической документации на судно (в случае использования Участка береговой полосы в целях непредвиденных зимовок судов или транспортных происшествий с судами);</w:t>
      </w:r>
    </w:p>
    <w:p w:rsidR="006D7573" w:rsidRPr="006D7573" w:rsidRDefault="006D7573" w:rsidP="006D7573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6D7573">
        <w:rPr>
          <w:rFonts w:ascii="Times New Roman" w:eastAsia="Calibri" w:hAnsi="Times New Roman" w:cs="Times New Roman"/>
        </w:rPr>
        <w:t xml:space="preserve"> копии документов на Участок береговой полосы, земельный участок, прилегающий к Участку береговой полосы с приложением графических материалов (ситуационный план, кадастровый план, проект границ земельного участка) (при согласовании на срок более двух лет</w:t>
      </w:r>
      <w:r>
        <w:rPr>
          <w:rFonts w:ascii="Times New Roman" w:eastAsia="Calibri" w:hAnsi="Times New Roman" w:cs="Times New Roman"/>
        </w:rPr>
        <w:t>).</w:t>
      </w:r>
    </w:p>
    <w:p w:rsidR="00BB4E0C" w:rsidRDefault="00BB4E0C" w:rsidP="006D757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</w:rPr>
      </w:pPr>
    </w:p>
    <w:p w:rsidR="00004E5A" w:rsidRDefault="00004E5A" w:rsidP="00004E5A">
      <w:pPr>
        <w:pStyle w:val="2"/>
        <w:widowControl w:val="0"/>
        <w:numPr>
          <w:ilvl w:val="0"/>
          <w:numId w:val="20"/>
        </w:numPr>
        <w:spacing w:before="0" w:after="0"/>
        <w:ind w:left="0" w:firstLine="0"/>
        <w:jc w:val="center"/>
        <w:rPr>
          <w:rFonts w:ascii="Times New Roman" w:hAnsi="Times New Roman"/>
          <w:i w:val="0"/>
          <w:caps/>
          <w:sz w:val="24"/>
          <w:szCs w:val="24"/>
          <w:lang w:val="ru-RU"/>
        </w:rPr>
      </w:pPr>
      <w:r>
        <w:rPr>
          <w:rFonts w:ascii="Times New Roman" w:hAnsi="Times New Roman"/>
          <w:i w:val="0"/>
          <w:caps/>
          <w:sz w:val="24"/>
          <w:szCs w:val="24"/>
          <w:lang w:val="ru-RU"/>
        </w:rPr>
        <w:t>Порядок предоставления документов для получения Согласований и технических условий</w:t>
      </w:r>
    </w:p>
    <w:p w:rsidR="00004E5A" w:rsidRDefault="00004E5A" w:rsidP="00004E5A">
      <w:pPr>
        <w:rPr>
          <w:sz w:val="10"/>
          <w:szCs w:val="10"/>
          <w:lang w:bidi="en-US"/>
        </w:rPr>
      </w:pPr>
    </w:p>
    <w:p w:rsidR="00004E5A" w:rsidRDefault="00004E5A" w:rsidP="00004E5A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43. Копии документов на получение Согласований должны быть заверены надлежащим образом в соответствии с законодательством Российской Федерации.</w:t>
      </w:r>
    </w:p>
    <w:p w:rsidR="00004E5A" w:rsidRDefault="00004E5A" w:rsidP="00004E5A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44. Материалы, составленные Заявителем, должны быть удостоверены подписью уполномоченного представителя Заявителя, а для юридических лиц и печатью Заявителя.</w:t>
      </w:r>
    </w:p>
    <w:p w:rsidR="00004E5A" w:rsidRDefault="00004E5A" w:rsidP="00004E5A">
      <w:pPr>
        <w:widowControl w:val="0"/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45. Архитектурно-строительные чертежи объекта согласования, на которых представлены планы, профили и поперечные разрезы объекта согласования с нанесенными размерами и отметками, а также навигационное оборудование, предоставляются в оригинале с подписями исполнителей, либо их копии заверенные подписью и печатью Заявителя.</w:t>
      </w:r>
    </w:p>
    <w:p w:rsidR="00004E5A" w:rsidRPr="00BB4E0C" w:rsidRDefault="00004E5A" w:rsidP="006D757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/>
        </w:rPr>
      </w:pPr>
    </w:p>
    <w:sectPr w:rsidR="00004E5A" w:rsidRPr="00BB4E0C" w:rsidSect="001A6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E29"/>
    <w:multiLevelType w:val="hybridMultilevel"/>
    <w:tmpl w:val="92AAFA50"/>
    <w:lvl w:ilvl="0" w:tplc="D390CFC6">
      <w:start w:val="2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5FBC"/>
    <w:multiLevelType w:val="multilevel"/>
    <w:tmpl w:val="93B2A46E"/>
    <w:lvl w:ilvl="0">
      <w:start w:val="3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2" w:hanging="450"/>
      </w:pPr>
      <w:rPr>
        <w:rFonts w:eastAsia="Calibri" w:hint="default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Calibri" w:hint="default"/>
        <w:color w:val="auto"/>
        <w:u w:val="single"/>
      </w:rPr>
    </w:lvl>
    <w:lvl w:ilvl="3">
      <w:start w:val="1"/>
      <w:numFmt w:val="decimal"/>
      <w:isLgl/>
      <w:lvlText w:val="%1.%2.%3.%4."/>
      <w:lvlJc w:val="left"/>
      <w:pPr>
        <w:ind w:left="1856" w:hanging="720"/>
      </w:pPr>
      <w:rPr>
        <w:rFonts w:eastAsia="Calibri" w:hint="default"/>
        <w:color w:val="auto"/>
        <w:u w:val="single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eastAsia="Calibri" w:hint="default"/>
        <w:color w:val="auto"/>
        <w:u w:val="single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eastAsia="Calibri" w:hint="default"/>
        <w:color w:val="auto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002" w:hanging="1440"/>
      </w:pPr>
      <w:rPr>
        <w:rFonts w:eastAsia="Calibri" w:hint="default"/>
        <w:color w:val="auto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144" w:hanging="1440"/>
      </w:pPr>
      <w:rPr>
        <w:rFonts w:eastAsia="Calibri" w:hint="default"/>
        <w:color w:val="auto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646" w:hanging="1800"/>
      </w:pPr>
      <w:rPr>
        <w:rFonts w:eastAsia="Calibri" w:hint="default"/>
        <w:color w:val="auto"/>
        <w:u w:val="single"/>
      </w:rPr>
    </w:lvl>
  </w:abstractNum>
  <w:abstractNum w:abstractNumId="2">
    <w:nsid w:val="046C4DD7"/>
    <w:multiLevelType w:val="hybridMultilevel"/>
    <w:tmpl w:val="DCF8C22E"/>
    <w:lvl w:ilvl="0" w:tplc="EB3276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E273E"/>
    <w:multiLevelType w:val="hybridMultilevel"/>
    <w:tmpl w:val="C630CBC2"/>
    <w:lvl w:ilvl="0" w:tplc="EE2A6590">
      <w:start w:val="1"/>
      <w:numFmt w:val="decimal"/>
      <w:lvlText w:val="%1)"/>
      <w:lvlJc w:val="left"/>
      <w:pPr>
        <w:ind w:left="1296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2C657C4"/>
    <w:multiLevelType w:val="multilevel"/>
    <w:tmpl w:val="CF905188"/>
    <w:lvl w:ilvl="0">
      <w:start w:val="3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  <w:u w:val="single"/>
      </w:rPr>
    </w:lvl>
  </w:abstractNum>
  <w:abstractNum w:abstractNumId="5">
    <w:nsid w:val="1BC33EFE"/>
    <w:multiLevelType w:val="hybridMultilevel"/>
    <w:tmpl w:val="68C4803A"/>
    <w:lvl w:ilvl="0" w:tplc="7FE8894C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A06E3202">
      <w:start w:val="1"/>
      <w:numFmt w:val="decimal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04D74FB"/>
    <w:multiLevelType w:val="hybridMultilevel"/>
    <w:tmpl w:val="1A56A24A"/>
    <w:lvl w:ilvl="0" w:tplc="9D16E7BE">
      <w:start w:val="38"/>
      <w:numFmt w:val="decimal"/>
      <w:lvlText w:val="%1."/>
      <w:lvlJc w:val="left"/>
      <w:pPr>
        <w:ind w:left="644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2A4391C"/>
    <w:multiLevelType w:val="hybridMultilevel"/>
    <w:tmpl w:val="2514D892"/>
    <w:lvl w:ilvl="0" w:tplc="3D00AA3A">
      <w:start w:val="3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176E3E"/>
    <w:multiLevelType w:val="multilevel"/>
    <w:tmpl w:val="BD9A5926"/>
    <w:lvl w:ilvl="0">
      <w:start w:val="3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  <w:u w:val="single"/>
      </w:rPr>
    </w:lvl>
  </w:abstractNum>
  <w:abstractNum w:abstractNumId="9">
    <w:nsid w:val="2D85097B"/>
    <w:multiLevelType w:val="hybridMultilevel"/>
    <w:tmpl w:val="7610C75A"/>
    <w:lvl w:ilvl="0" w:tplc="BE4C03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9C5669"/>
    <w:multiLevelType w:val="hybridMultilevel"/>
    <w:tmpl w:val="1A4E9740"/>
    <w:lvl w:ilvl="0" w:tplc="F8DE2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47793"/>
    <w:multiLevelType w:val="multilevel"/>
    <w:tmpl w:val="64E058A0"/>
    <w:lvl w:ilvl="0">
      <w:start w:val="30"/>
      <w:numFmt w:val="decimal"/>
      <w:lvlText w:val="%1"/>
      <w:lvlJc w:val="left"/>
      <w:pPr>
        <w:ind w:left="390" w:hanging="39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674" w:hanging="39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u w:val="single"/>
      </w:rPr>
    </w:lvl>
  </w:abstractNum>
  <w:abstractNum w:abstractNumId="12">
    <w:nsid w:val="3E840515"/>
    <w:multiLevelType w:val="hybridMultilevel"/>
    <w:tmpl w:val="9BC2D582"/>
    <w:lvl w:ilvl="0" w:tplc="99D0264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416A39CF"/>
    <w:multiLevelType w:val="multilevel"/>
    <w:tmpl w:val="CD58218A"/>
    <w:lvl w:ilvl="0">
      <w:start w:val="23"/>
      <w:numFmt w:val="decimal"/>
      <w:lvlText w:val="%1."/>
      <w:lvlJc w:val="left"/>
      <w:pPr>
        <w:ind w:left="944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6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14">
    <w:nsid w:val="50767A1D"/>
    <w:multiLevelType w:val="multilevel"/>
    <w:tmpl w:val="B94AC5A8"/>
    <w:lvl w:ilvl="0">
      <w:start w:val="3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0" w:hanging="1440"/>
      </w:pPr>
      <w:rPr>
        <w:rFonts w:hint="default"/>
      </w:rPr>
    </w:lvl>
  </w:abstractNum>
  <w:abstractNum w:abstractNumId="15">
    <w:nsid w:val="5C9B6DAA"/>
    <w:multiLevelType w:val="hybridMultilevel"/>
    <w:tmpl w:val="CC88F2FC"/>
    <w:lvl w:ilvl="0" w:tplc="2144B720">
      <w:start w:val="3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66E6381"/>
    <w:multiLevelType w:val="hybridMultilevel"/>
    <w:tmpl w:val="214009D0"/>
    <w:lvl w:ilvl="0" w:tplc="22F21F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871076E"/>
    <w:multiLevelType w:val="hybridMultilevel"/>
    <w:tmpl w:val="4B62825A"/>
    <w:lvl w:ilvl="0" w:tplc="556C6A1C">
      <w:start w:val="4"/>
      <w:numFmt w:val="upperRoman"/>
      <w:lvlText w:val="%1."/>
      <w:lvlJc w:val="left"/>
      <w:pPr>
        <w:ind w:left="2150" w:hanging="720"/>
      </w:pPr>
    </w:lvl>
    <w:lvl w:ilvl="1" w:tplc="04190019">
      <w:start w:val="1"/>
      <w:numFmt w:val="lowerLetter"/>
      <w:lvlText w:val="%2."/>
      <w:lvlJc w:val="left"/>
      <w:pPr>
        <w:ind w:left="2510" w:hanging="360"/>
      </w:pPr>
    </w:lvl>
    <w:lvl w:ilvl="2" w:tplc="0419001B">
      <w:start w:val="1"/>
      <w:numFmt w:val="lowerRoman"/>
      <w:lvlText w:val="%3."/>
      <w:lvlJc w:val="right"/>
      <w:pPr>
        <w:ind w:left="3230" w:hanging="180"/>
      </w:pPr>
    </w:lvl>
    <w:lvl w:ilvl="3" w:tplc="0419000F">
      <w:start w:val="1"/>
      <w:numFmt w:val="decimal"/>
      <w:lvlText w:val="%4."/>
      <w:lvlJc w:val="left"/>
      <w:pPr>
        <w:ind w:left="3950" w:hanging="360"/>
      </w:pPr>
    </w:lvl>
    <w:lvl w:ilvl="4" w:tplc="04190019">
      <w:start w:val="1"/>
      <w:numFmt w:val="lowerLetter"/>
      <w:lvlText w:val="%5."/>
      <w:lvlJc w:val="left"/>
      <w:pPr>
        <w:ind w:left="4670" w:hanging="360"/>
      </w:pPr>
    </w:lvl>
    <w:lvl w:ilvl="5" w:tplc="0419001B">
      <w:start w:val="1"/>
      <w:numFmt w:val="lowerRoman"/>
      <w:lvlText w:val="%6."/>
      <w:lvlJc w:val="right"/>
      <w:pPr>
        <w:ind w:left="5390" w:hanging="180"/>
      </w:pPr>
    </w:lvl>
    <w:lvl w:ilvl="6" w:tplc="0419000F">
      <w:start w:val="1"/>
      <w:numFmt w:val="decimal"/>
      <w:lvlText w:val="%7."/>
      <w:lvlJc w:val="left"/>
      <w:pPr>
        <w:ind w:left="6110" w:hanging="360"/>
      </w:pPr>
    </w:lvl>
    <w:lvl w:ilvl="7" w:tplc="04190019">
      <w:start w:val="1"/>
      <w:numFmt w:val="lowerLetter"/>
      <w:lvlText w:val="%8."/>
      <w:lvlJc w:val="left"/>
      <w:pPr>
        <w:ind w:left="6830" w:hanging="360"/>
      </w:pPr>
    </w:lvl>
    <w:lvl w:ilvl="8" w:tplc="0419001B">
      <w:start w:val="1"/>
      <w:numFmt w:val="lowerRoman"/>
      <w:lvlText w:val="%9."/>
      <w:lvlJc w:val="right"/>
      <w:pPr>
        <w:ind w:left="7550" w:hanging="180"/>
      </w:pPr>
    </w:lvl>
  </w:abstractNum>
  <w:abstractNum w:abstractNumId="18">
    <w:nsid w:val="73D86A1A"/>
    <w:multiLevelType w:val="multilevel"/>
    <w:tmpl w:val="8D96587C"/>
    <w:lvl w:ilvl="0">
      <w:start w:val="3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7438542C"/>
    <w:multiLevelType w:val="hybridMultilevel"/>
    <w:tmpl w:val="7610C75A"/>
    <w:lvl w:ilvl="0" w:tplc="BE4C03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9"/>
  </w:num>
  <w:num w:numId="3">
    <w:abstractNumId w:val="13"/>
  </w:num>
  <w:num w:numId="4">
    <w:abstractNumId w:val="2"/>
  </w:num>
  <w:num w:numId="5">
    <w:abstractNumId w:val="0"/>
  </w:num>
  <w:num w:numId="6">
    <w:abstractNumId w:val="11"/>
  </w:num>
  <w:num w:numId="7">
    <w:abstractNumId w:val="1"/>
  </w:num>
  <w:num w:numId="8">
    <w:abstractNumId w:val="8"/>
  </w:num>
  <w:num w:numId="9">
    <w:abstractNumId w:val="4"/>
  </w:num>
  <w:num w:numId="10">
    <w:abstractNumId w:val="12"/>
  </w:num>
  <w:num w:numId="11">
    <w:abstractNumId w:val="5"/>
  </w:num>
  <w:num w:numId="12">
    <w:abstractNumId w:val="14"/>
  </w:num>
  <w:num w:numId="13">
    <w:abstractNumId w:val="18"/>
  </w:num>
  <w:num w:numId="14">
    <w:abstractNumId w:val="3"/>
  </w:num>
  <w:num w:numId="15">
    <w:abstractNumId w:val="7"/>
  </w:num>
  <w:num w:numId="16">
    <w:abstractNumId w:val="16"/>
  </w:num>
  <w:num w:numId="17">
    <w:abstractNumId w:val="15"/>
  </w:num>
  <w:num w:numId="18">
    <w:abstractNumId w:val="19"/>
  </w:num>
  <w:num w:numId="19">
    <w:abstractNumId w:val="6"/>
  </w:num>
  <w:num w:numId="20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2B80"/>
    <w:rsid w:val="00004E5A"/>
    <w:rsid w:val="00007036"/>
    <w:rsid w:val="0010520F"/>
    <w:rsid w:val="0011368C"/>
    <w:rsid w:val="001A650F"/>
    <w:rsid w:val="00237E47"/>
    <w:rsid w:val="00354AD9"/>
    <w:rsid w:val="00385DD9"/>
    <w:rsid w:val="00400EF8"/>
    <w:rsid w:val="00412BAF"/>
    <w:rsid w:val="00492DB3"/>
    <w:rsid w:val="005D6AD8"/>
    <w:rsid w:val="00605B5A"/>
    <w:rsid w:val="00643711"/>
    <w:rsid w:val="00652B80"/>
    <w:rsid w:val="006D7573"/>
    <w:rsid w:val="00714F5D"/>
    <w:rsid w:val="007449C4"/>
    <w:rsid w:val="00781C1C"/>
    <w:rsid w:val="00991B03"/>
    <w:rsid w:val="009C1E9B"/>
    <w:rsid w:val="00BB4E0C"/>
    <w:rsid w:val="00E61891"/>
    <w:rsid w:val="00EA7973"/>
    <w:rsid w:val="00EF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0F"/>
  </w:style>
  <w:style w:type="paragraph" w:styleId="2">
    <w:name w:val="heading 2"/>
    <w:basedOn w:val="a"/>
    <w:next w:val="a"/>
    <w:link w:val="20"/>
    <w:unhideWhenUsed/>
    <w:qFormat/>
    <w:rsid w:val="00652B8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2B80"/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paragraph" w:styleId="a3">
    <w:name w:val="List Paragraph"/>
    <w:basedOn w:val="a"/>
    <w:uiPriority w:val="34"/>
    <w:qFormat/>
    <w:rsid w:val="00652B8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СлПути2</dc:creator>
  <cp:keywords/>
  <dc:description/>
  <cp:lastModifiedBy>СлПути</cp:lastModifiedBy>
  <cp:revision>15</cp:revision>
  <dcterms:created xsi:type="dcterms:W3CDTF">2017-01-09T06:34:00Z</dcterms:created>
  <dcterms:modified xsi:type="dcterms:W3CDTF">2018-09-19T05:28:00Z</dcterms:modified>
</cp:coreProperties>
</file>