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CA" w:rsidRPr="00C40667" w:rsidRDefault="001E6CCA">
      <w:pPr>
        <w:jc w:val="right"/>
        <w:rPr>
          <w:sz w:val="22"/>
          <w:szCs w:val="22"/>
        </w:rPr>
      </w:pPr>
      <w:r w:rsidRPr="00C40667">
        <w:rPr>
          <w:sz w:val="22"/>
          <w:szCs w:val="22"/>
        </w:rPr>
        <w:t>Форма 9г</w:t>
      </w:r>
      <w:r w:rsidR="00EC6509" w:rsidRPr="00C40667">
        <w:rPr>
          <w:sz w:val="22"/>
          <w:szCs w:val="22"/>
        </w:rPr>
        <w:t>–</w:t>
      </w:r>
      <w:r w:rsidRPr="00C40667">
        <w:rPr>
          <w:sz w:val="22"/>
          <w:szCs w:val="22"/>
        </w:rPr>
        <w:t>3</w:t>
      </w:r>
    </w:p>
    <w:p w:rsidR="001E6CCA" w:rsidRPr="00C40667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C40667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C40667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C40667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C40667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C40667">
        <w:rPr>
          <w:sz w:val="22"/>
          <w:szCs w:val="22"/>
        </w:rPr>
        <w:t xml:space="preserve">предоставляемая: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на территории областей: </w:t>
      </w:r>
      <w:r w:rsidRPr="00C4066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за период: </w:t>
      </w:r>
      <w:r w:rsidR="003A567E">
        <w:rPr>
          <w:b/>
          <w:sz w:val="22"/>
          <w:szCs w:val="22"/>
          <w:u w:val="single"/>
        </w:rPr>
        <w:t xml:space="preserve"> </w:t>
      </w:r>
      <w:r w:rsidR="006C49E4">
        <w:rPr>
          <w:b/>
          <w:sz w:val="22"/>
          <w:szCs w:val="22"/>
          <w:u w:val="single"/>
        </w:rPr>
        <w:t xml:space="preserve">9 месяцев </w:t>
      </w:r>
      <w:r w:rsidR="00136CBE" w:rsidRPr="00C40667">
        <w:rPr>
          <w:b/>
          <w:sz w:val="22"/>
          <w:szCs w:val="22"/>
          <w:u w:val="single"/>
        </w:rPr>
        <w:t>202</w:t>
      </w:r>
      <w:r w:rsidR="00695FF2">
        <w:rPr>
          <w:b/>
          <w:sz w:val="22"/>
          <w:szCs w:val="22"/>
          <w:u w:val="single"/>
        </w:rPr>
        <w:t>1</w:t>
      </w:r>
      <w:r w:rsidR="00960187" w:rsidRPr="00C40667">
        <w:rPr>
          <w:b/>
          <w:sz w:val="22"/>
          <w:szCs w:val="22"/>
          <w:u w:val="single"/>
        </w:rPr>
        <w:t xml:space="preserve"> г. 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sz w:val="22"/>
          <w:szCs w:val="22"/>
        </w:rPr>
        <w:t xml:space="preserve">Сведения о юридическом лице: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b/>
          <w:sz w:val="22"/>
          <w:szCs w:val="22"/>
          <w:u w:val="single"/>
        </w:rPr>
        <w:t>Российская Федерация, 603001, г.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Нижний Новгород, ул.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Рождественская, д. 21</w:t>
      </w:r>
      <w:r w:rsidR="00B8211E" w:rsidRPr="00C40667">
        <w:rPr>
          <w:b/>
          <w:sz w:val="22"/>
          <w:szCs w:val="22"/>
          <w:u w:val="single"/>
        </w:rPr>
        <w:t> «</w:t>
      </w:r>
      <w:r w:rsidRPr="00C40667">
        <w:rPr>
          <w:b/>
          <w:sz w:val="22"/>
          <w:szCs w:val="22"/>
          <w:u w:val="single"/>
        </w:rPr>
        <w:t>Б</w:t>
      </w:r>
      <w:r w:rsidR="00B8211E" w:rsidRPr="00C40667">
        <w:rPr>
          <w:b/>
          <w:sz w:val="22"/>
          <w:szCs w:val="22"/>
          <w:u w:val="single"/>
        </w:rPr>
        <w:t>»</w:t>
      </w:r>
      <w:r w:rsidRPr="00C40667">
        <w:rPr>
          <w:b/>
          <w:sz w:val="22"/>
          <w:szCs w:val="22"/>
          <w:u w:val="single"/>
        </w:rPr>
        <w:t>;</w:t>
      </w:r>
    </w:p>
    <w:p w:rsidR="001E6CCA" w:rsidRPr="00C40667" w:rsidRDefault="004E4EFB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  <w:r w:rsidRPr="004E4EFB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tbl>
      <w:tblPr>
        <w:tblW w:w="5021" w:type="pct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"/>
        <w:gridCol w:w="1544"/>
        <w:gridCol w:w="1431"/>
        <w:gridCol w:w="154"/>
        <w:gridCol w:w="1709"/>
        <w:gridCol w:w="545"/>
        <w:gridCol w:w="864"/>
        <w:gridCol w:w="126"/>
        <w:gridCol w:w="1419"/>
        <w:gridCol w:w="13"/>
        <w:gridCol w:w="1977"/>
        <w:gridCol w:w="1412"/>
        <w:gridCol w:w="13"/>
        <w:gridCol w:w="2809"/>
        <w:gridCol w:w="25"/>
        <w:gridCol w:w="1690"/>
      </w:tblGrid>
      <w:tr w:rsidR="00FD57BA" w:rsidRPr="00C40667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vMerge w:val="restart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№№</w:t>
            </w:r>
          </w:p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п/п</w:t>
            </w:r>
          </w:p>
        </w:tc>
        <w:tc>
          <w:tcPr>
            <w:tcW w:w="542" w:type="pct"/>
            <w:vMerge w:val="restart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Перечни нормативных правовых актов о наличии или отсутствии техни</w:t>
            </w:r>
            <w:r w:rsidRPr="00C40667">
              <w:rPr>
                <w:sz w:val="18"/>
                <w:szCs w:val="18"/>
              </w:rPr>
              <w:softHyphen/>
              <w:t>ческой возможности доступа к регулируемым работам (услугам)</w:t>
            </w:r>
          </w:p>
        </w:tc>
        <w:tc>
          <w:tcPr>
            <w:tcW w:w="2016" w:type="pct"/>
            <w:gridSpan w:val="7"/>
          </w:tcPr>
          <w:p w:rsidR="00FD57BA" w:rsidRPr="00C40667" w:rsidRDefault="00FD57BA" w:rsidP="009D2CE8">
            <w:pPr>
              <w:jc w:val="center"/>
              <w:rPr>
                <w:b/>
                <w:bCs/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 xml:space="preserve">Ограничения в связи с наличием (отсутствием) технической и технологической возможности </w:t>
            </w:r>
            <w:r w:rsidRPr="00C40667">
              <w:rPr>
                <w:b/>
                <w:bCs/>
                <w:sz w:val="18"/>
                <w:szCs w:val="18"/>
              </w:rPr>
              <w:t>(в период навигации)</w:t>
            </w:r>
          </w:p>
        </w:tc>
        <w:tc>
          <w:tcPr>
            <w:tcW w:w="895" w:type="pct"/>
            <w:gridSpan w:val="2"/>
            <w:vMerge w:val="restart"/>
          </w:tcPr>
          <w:p w:rsidR="00FD57BA" w:rsidRPr="00C40667" w:rsidRDefault="00FD57BA" w:rsidP="007035AA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Уточненные даты открытия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544" w:type="pct"/>
            <w:gridSpan w:val="2"/>
            <w:vMerge w:val="restart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Сведения о введении ограничения или запрещения движения судов</w:t>
            </w:r>
          </w:p>
        </w:tc>
      </w:tr>
      <w:tr w:rsidR="008A3576" w:rsidRPr="00C40667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vMerge/>
            <w:vAlign w:val="bottom"/>
          </w:tcPr>
          <w:p w:rsidR="00FD57BA" w:rsidRPr="00C40667" w:rsidRDefault="00FD57BA" w:rsidP="009D2CE8">
            <w:pPr>
              <w:rPr>
                <w:sz w:val="18"/>
                <w:szCs w:val="18"/>
              </w:rPr>
            </w:pPr>
          </w:p>
        </w:tc>
        <w:tc>
          <w:tcPr>
            <w:tcW w:w="542" w:type="pct"/>
            <w:vMerge/>
            <w:vAlign w:val="bottom"/>
          </w:tcPr>
          <w:p w:rsidR="00FD57BA" w:rsidRPr="00C40667" w:rsidRDefault="00FD57BA" w:rsidP="009D2CE8">
            <w:pPr>
              <w:rPr>
                <w:sz w:val="18"/>
                <w:szCs w:val="18"/>
              </w:rPr>
            </w:pPr>
          </w:p>
        </w:tc>
        <w:tc>
          <w:tcPr>
            <w:tcW w:w="447" w:type="pct"/>
            <w:gridSpan w:val="2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гарантированные габариты судовых ходов</w:t>
            </w:r>
          </w:p>
        </w:tc>
        <w:tc>
          <w:tcPr>
            <w:tcW w:w="494" w:type="pct"/>
            <w:gridSpan w:val="3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627" w:type="pct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габаритные размеры судоходных гидротех</w:t>
            </w:r>
            <w:r w:rsidRPr="00C40667">
              <w:rPr>
                <w:sz w:val="18"/>
                <w:szCs w:val="18"/>
              </w:rPr>
              <w:softHyphen/>
              <w:t>нических сооружений</w:t>
            </w:r>
          </w:p>
        </w:tc>
        <w:tc>
          <w:tcPr>
            <w:tcW w:w="448" w:type="pct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высоты мостовых и воздушных переходов по участкам внутренних водных путей</w:t>
            </w:r>
          </w:p>
        </w:tc>
        <w:tc>
          <w:tcPr>
            <w:tcW w:w="895" w:type="pct"/>
            <w:gridSpan w:val="2"/>
            <w:vMerge/>
            <w:vAlign w:val="bottom"/>
          </w:tcPr>
          <w:p w:rsidR="00FD57BA" w:rsidRPr="00C40667" w:rsidRDefault="00FD57BA" w:rsidP="009D2CE8">
            <w:pPr>
              <w:rPr>
                <w:sz w:val="18"/>
                <w:szCs w:val="18"/>
              </w:rPr>
            </w:pPr>
          </w:p>
        </w:tc>
        <w:tc>
          <w:tcPr>
            <w:tcW w:w="544" w:type="pct"/>
            <w:gridSpan w:val="2"/>
            <w:vMerge/>
            <w:vAlign w:val="bottom"/>
          </w:tcPr>
          <w:p w:rsidR="00FD57BA" w:rsidRPr="00C40667" w:rsidRDefault="00FD57BA" w:rsidP="009D2CE8">
            <w:pPr>
              <w:rPr>
                <w:sz w:val="18"/>
                <w:szCs w:val="18"/>
              </w:rPr>
            </w:pPr>
          </w:p>
        </w:tc>
      </w:tr>
      <w:tr w:rsidR="008A3576" w:rsidRPr="00C40667" w:rsidTr="001736E5">
        <w:trPr>
          <w:gridBefore w:val="1"/>
          <w:wBefore w:w="10" w:type="pct"/>
          <w:cantSplit/>
          <w:trHeight w:val="117"/>
        </w:trPr>
        <w:tc>
          <w:tcPr>
            <w:tcW w:w="993" w:type="pct"/>
            <w:gridSpan w:val="3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1</w:t>
            </w:r>
          </w:p>
        </w:tc>
        <w:tc>
          <w:tcPr>
            <w:tcW w:w="542" w:type="pct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2</w:t>
            </w:r>
          </w:p>
        </w:tc>
        <w:tc>
          <w:tcPr>
            <w:tcW w:w="447" w:type="pct"/>
            <w:gridSpan w:val="2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3</w:t>
            </w:r>
          </w:p>
        </w:tc>
        <w:tc>
          <w:tcPr>
            <w:tcW w:w="494" w:type="pct"/>
            <w:gridSpan w:val="3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4</w:t>
            </w:r>
          </w:p>
        </w:tc>
        <w:tc>
          <w:tcPr>
            <w:tcW w:w="627" w:type="pct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5</w:t>
            </w:r>
          </w:p>
        </w:tc>
        <w:tc>
          <w:tcPr>
            <w:tcW w:w="448" w:type="pct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6</w:t>
            </w:r>
          </w:p>
        </w:tc>
        <w:tc>
          <w:tcPr>
            <w:tcW w:w="895" w:type="pct"/>
            <w:gridSpan w:val="2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7</w:t>
            </w:r>
          </w:p>
        </w:tc>
        <w:tc>
          <w:tcPr>
            <w:tcW w:w="544" w:type="pct"/>
            <w:gridSpan w:val="2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8</w:t>
            </w:r>
          </w:p>
        </w:tc>
      </w:tr>
      <w:tr w:rsidR="008A3576" w:rsidRPr="00C40667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vAlign w:val="center"/>
          </w:tcPr>
          <w:p w:rsidR="00FD57BA" w:rsidRPr="00C40667" w:rsidRDefault="00FD57BA" w:rsidP="009D2CE8">
            <w:pPr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Судоходные гидротехнические сооружения</w:t>
            </w:r>
          </w:p>
        </w:tc>
        <w:tc>
          <w:tcPr>
            <w:tcW w:w="542" w:type="pct"/>
            <w:vAlign w:val="center"/>
          </w:tcPr>
          <w:p w:rsidR="00FD57BA" w:rsidRPr="00C40667" w:rsidRDefault="00FD57BA" w:rsidP="00565893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gridSpan w:val="2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gridSpan w:val="3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090DE6" w:rsidRPr="00090DE6" w:rsidRDefault="00090DE6" w:rsidP="00090DE6">
            <w:pPr>
              <w:ind w:left="5"/>
              <w:jc w:val="center"/>
              <w:rPr>
                <w:sz w:val="18"/>
                <w:szCs w:val="18"/>
              </w:rPr>
            </w:pPr>
            <w:r w:rsidRPr="00090DE6">
              <w:rPr>
                <w:sz w:val="18"/>
                <w:szCs w:val="18"/>
              </w:rPr>
              <w:t>Габаритные размеры шлюзов:</w:t>
            </w:r>
          </w:p>
          <w:p w:rsidR="00090DE6" w:rsidRPr="00090DE6" w:rsidRDefault="00090DE6" w:rsidP="00090DE6">
            <w:pPr>
              <w:jc w:val="center"/>
              <w:rPr>
                <w:sz w:val="18"/>
                <w:szCs w:val="18"/>
              </w:rPr>
            </w:pPr>
            <w:r w:rsidRPr="00090DE6">
              <w:rPr>
                <w:sz w:val="18"/>
                <w:szCs w:val="18"/>
              </w:rPr>
              <w:t>№№ 13-14, 15-16, 17-18, 21-22, 23-24, 25-26 и 32: 300х30 м;</w:t>
            </w:r>
          </w:p>
          <w:p w:rsidR="00090DE6" w:rsidRPr="00090DE6" w:rsidRDefault="00090DE6" w:rsidP="00090DE6">
            <w:pPr>
              <w:jc w:val="center"/>
              <w:rPr>
                <w:sz w:val="18"/>
                <w:szCs w:val="18"/>
              </w:rPr>
            </w:pPr>
            <w:r w:rsidRPr="00090DE6">
              <w:rPr>
                <w:sz w:val="18"/>
                <w:szCs w:val="18"/>
              </w:rPr>
              <w:t>№ 33-34: 77,83 х 15,0 м.</w:t>
            </w:r>
          </w:p>
          <w:p w:rsidR="00090DE6" w:rsidRPr="00090DE6" w:rsidRDefault="00090DE6" w:rsidP="00090DE6">
            <w:pPr>
              <w:ind w:left="5"/>
              <w:jc w:val="center"/>
              <w:rPr>
                <w:sz w:val="18"/>
                <w:szCs w:val="18"/>
              </w:rPr>
            </w:pPr>
            <w:r w:rsidRPr="00090DE6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090DE6" w:rsidRPr="00090DE6" w:rsidRDefault="00090DE6" w:rsidP="00090DE6">
            <w:pPr>
              <w:jc w:val="center"/>
              <w:rPr>
                <w:sz w:val="18"/>
                <w:szCs w:val="18"/>
              </w:rPr>
            </w:pPr>
            <w:r w:rsidRPr="00090DE6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FD57BA" w:rsidRPr="00C40667" w:rsidRDefault="00090DE6" w:rsidP="00090DE6">
            <w:pPr>
              <w:jc w:val="center"/>
              <w:rPr>
                <w:sz w:val="18"/>
                <w:szCs w:val="18"/>
              </w:rPr>
            </w:pPr>
            <w:r w:rsidRPr="00090DE6">
              <w:rPr>
                <w:sz w:val="18"/>
                <w:szCs w:val="18"/>
              </w:rPr>
              <w:t>№ 15-16: не менее 0,25 м.</w:t>
            </w:r>
          </w:p>
        </w:tc>
        <w:tc>
          <w:tcPr>
            <w:tcW w:w="448" w:type="pct"/>
            <w:vAlign w:val="center"/>
          </w:tcPr>
          <w:p w:rsidR="00FD57BA" w:rsidRPr="00C40667" w:rsidRDefault="00090DE6" w:rsidP="009D2CE8">
            <w:pPr>
              <w:jc w:val="center"/>
              <w:rPr>
                <w:sz w:val="18"/>
                <w:szCs w:val="18"/>
              </w:rPr>
            </w:pPr>
            <w:r w:rsidRPr="00090DE6">
              <w:rPr>
                <w:sz w:val="18"/>
                <w:szCs w:val="18"/>
              </w:rPr>
              <w:t>Городецкий РГСиС, шлюз № 13-14: высота под мостовым пролетом верхней головы шлюза 16,4 м (при отметке водохранилища 84,0 м)</w:t>
            </w:r>
          </w:p>
        </w:tc>
        <w:tc>
          <w:tcPr>
            <w:tcW w:w="895" w:type="pct"/>
            <w:gridSpan w:val="2"/>
            <w:vAlign w:val="center"/>
          </w:tcPr>
          <w:p w:rsidR="00913FC6" w:rsidRPr="00913FC6" w:rsidRDefault="00913FC6" w:rsidP="00913FC6">
            <w:pPr>
              <w:jc w:val="center"/>
              <w:rPr>
                <w:sz w:val="18"/>
                <w:szCs w:val="18"/>
              </w:rPr>
            </w:pPr>
            <w:r w:rsidRPr="00913FC6">
              <w:rPr>
                <w:sz w:val="18"/>
                <w:szCs w:val="18"/>
              </w:rPr>
              <w:t>Планируемые сроки работы:</w:t>
            </w:r>
          </w:p>
          <w:p w:rsidR="00913FC6" w:rsidRPr="00913FC6" w:rsidRDefault="00913FC6" w:rsidP="00913FC6">
            <w:pPr>
              <w:jc w:val="both"/>
              <w:rPr>
                <w:sz w:val="18"/>
                <w:szCs w:val="18"/>
              </w:rPr>
            </w:pPr>
            <w:r w:rsidRPr="00913FC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913FC6">
              <w:rPr>
                <w:sz w:val="18"/>
                <w:szCs w:val="18"/>
              </w:rPr>
              <w:t>Городецкий РГСиС (шлюзы № 13-14, № 15-16) с 25.04.2021 по 19.11.2021;</w:t>
            </w:r>
          </w:p>
          <w:p w:rsidR="00913FC6" w:rsidRPr="00913FC6" w:rsidRDefault="00913FC6" w:rsidP="00913FC6">
            <w:pPr>
              <w:jc w:val="both"/>
              <w:rPr>
                <w:sz w:val="18"/>
                <w:szCs w:val="18"/>
              </w:rPr>
            </w:pPr>
            <w:r w:rsidRPr="00913FC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913FC6">
              <w:rPr>
                <w:sz w:val="18"/>
                <w:szCs w:val="18"/>
              </w:rPr>
              <w:t>Чебоксарский РГСиС (шлюз № 17-18) с 24.04.2021 по 20.11.2021;</w:t>
            </w:r>
          </w:p>
          <w:p w:rsidR="00913FC6" w:rsidRPr="00913FC6" w:rsidRDefault="00913FC6" w:rsidP="00913FC6">
            <w:pPr>
              <w:jc w:val="both"/>
              <w:rPr>
                <w:sz w:val="18"/>
                <w:szCs w:val="18"/>
              </w:rPr>
            </w:pPr>
            <w:r w:rsidRPr="00913FC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913FC6">
              <w:rPr>
                <w:sz w:val="18"/>
                <w:szCs w:val="18"/>
              </w:rPr>
              <w:t>Самарский РГСиС (шлюзы № 21-22, № 23-24) с 22.04.2021 по 20.11.2021;</w:t>
            </w:r>
          </w:p>
          <w:p w:rsidR="00913FC6" w:rsidRPr="00913FC6" w:rsidRDefault="00913FC6" w:rsidP="00913FC6">
            <w:pPr>
              <w:jc w:val="both"/>
              <w:rPr>
                <w:sz w:val="18"/>
                <w:szCs w:val="18"/>
              </w:rPr>
            </w:pPr>
            <w:r w:rsidRPr="00913FC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913FC6">
              <w:rPr>
                <w:sz w:val="18"/>
                <w:szCs w:val="18"/>
              </w:rPr>
              <w:t>Балаковский РГСиС (шлюз № 25-26) с 07.04.2021 по 24.11.2021;</w:t>
            </w:r>
          </w:p>
          <w:p w:rsidR="00FD57BA" w:rsidRPr="00C40667" w:rsidRDefault="00913FC6" w:rsidP="00913FC6">
            <w:pPr>
              <w:jc w:val="both"/>
              <w:rPr>
                <w:sz w:val="18"/>
                <w:szCs w:val="18"/>
              </w:rPr>
            </w:pPr>
            <w:r w:rsidRPr="00913FC6">
              <w:rPr>
                <w:sz w:val="18"/>
                <w:szCs w:val="18"/>
              </w:rPr>
              <w:t>Шлюзы № 32, № 33-34  Астраханского РГСиС для прохода судов не используются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4" w:type="pct"/>
            <w:gridSpan w:val="2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Проектная документация по строительству моста 1956 г.</w:t>
            </w:r>
          </w:p>
        </w:tc>
      </w:tr>
      <w:tr w:rsidR="001736E5" w:rsidRPr="00B530DC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река Волга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EA2149" w:rsidRDefault="001736E5" w:rsidP="00173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 w:rsidRPr="00EA2149">
              <w:rPr>
                <w:sz w:val="18"/>
                <w:szCs w:val="18"/>
              </w:rPr>
              <w:t>Хопылево</w:t>
            </w:r>
            <w:r w:rsidRPr="001736E5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736E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EA2149" w:rsidRDefault="001736E5" w:rsidP="00173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EA2149">
              <w:rPr>
                <w:sz w:val="18"/>
                <w:szCs w:val="18"/>
              </w:rPr>
              <w:t>Кинешма</w:t>
            </w:r>
            <w:r w:rsidRPr="001736E5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№13,</w:t>
            </w:r>
            <w:r w:rsidRPr="00EA2149">
              <w:rPr>
                <w:sz w:val="18"/>
                <w:szCs w:val="18"/>
              </w:rPr>
              <w:t>№14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736E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EA2149" w:rsidRDefault="001736E5" w:rsidP="001736E5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Городецкие шлюзы №13,№14</w:t>
            </w:r>
            <w:r w:rsidRPr="001736E5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№15,</w:t>
            </w:r>
            <w:r w:rsidRPr="00EA2149">
              <w:rPr>
                <w:sz w:val="18"/>
                <w:szCs w:val="18"/>
              </w:rPr>
              <w:t>№16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736E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EA2149" w:rsidRDefault="001736E5" w:rsidP="001736E5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Городецкий шлюз</w:t>
            </w:r>
            <w:r w:rsidRPr="001736E5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Распоряжение Федерального агентства морского и речного транспорта на участке Городецкие шлюза №15,№16 до г.Нижний Новгород № АЛ-346-р от 11.08.2021 г.,  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325/80</w:t>
            </w: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255/80</w:t>
            </w:r>
          </w:p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235/80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5C5EA8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11.08-30.09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EA2149" w:rsidRDefault="001736E5" w:rsidP="00173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  <w:r w:rsidRPr="005C5EA8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Городецкие шлюза №15,№16 до г.Нижний Новгород № АЛ-346-р от 11.08.2021 г.,  г.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325/100</w:t>
            </w: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255/100</w:t>
            </w:r>
          </w:p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235/100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11.08-30.09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EA2149" w:rsidRDefault="001736E5" w:rsidP="00173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Распоряжение Федерального агентства морского и речного транспорта на участке Городецкие шлюза №15,№16 до г.Нижний Новгород № АЛ-346-р от 11.08.2021 г.,  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330/100</w:t>
            </w: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300/100</w:t>
            </w:r>
          </w:p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11.08-30.09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EA2149" w:rsidRDefault="001736E5" w:rsidP="00173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г.Н</w:t>
            </w:r>
            <w:r w:rsidRPr="00EA2149">
              <w:rPr>
                <w:sz w:val="18"/>
                <w:szCs w:val="18"/>
              </w:rPr>
              <w:t>Новгород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736E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EA2149" w:rsidRDefault="001736E5" w:rsidP="00173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736E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EA2149" w:rsidRDefault="001736E5" w:rsidP="001736E5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Чебоксарский шлюз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736E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EA2149" w:rsidRDefault="001736E5" w:rsidP="00173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736E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EA2149" w:rsidRDefault="001736E5" w:rsidP="00173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  <w:r w:rsidRPr="001736E5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736E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EA2149" w:rsidRDefault="001736E5" w:rsidP="001736E5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Самарский шлюз</w:t>
            </w:r>
            <w:r w:rsidRPr="001736E5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736E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EA2149" w:rsidRDefault="001736E5" w:rsidP="00173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  <w:r w:rsidRPr="001736E5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736E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EA2149" w:rsidRDefault="001736E5" w:rsidP="001736E5">
            <w:pPr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lastRenderedPageBreak/>
              <w:t>Федоровский створ</w:t>
            </w:r>
            <w:r w:rsidRPr="001736E5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736E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F446D7" w:rsidRDefault="001736E5" w:rsidP="001736E5">
            <w:pPr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Балаковский шлюз</w:t>
            </w:r>
            <w:r w:rsidRPr="001736E5">
              <w:rPr>
                <w:sz w:val="18"/>
                <w:szCs w:val="18"/>
              </w:rPr>
              <w:t xml:space="preserve"> - </w:t>
            </w:r>
            <w:r w:rsidRPr="00F446D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736E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F446D7" w:rsidRDefault="001736E5" w:rsidP="001736E5">
            <w:pPr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устье Ревяки</w:t>
            </w:r>
            <w:r w:rsidRPr="001736E5">
              <w:rPr>
                <w:sz w:val="18"/>
                <w:szCs w:val="18"/>
              </w:rPr>
              <w:t xml:space="preserve"> - </w:t>
            </w:r>
            <w:r w:rsidRPr="00F446D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736E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F446D7" w:rsidRDefault="001736E5" w:rsidP="001736E5">
            <w:pPr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Саратовский мост</w:t>
            </w:r>
            <w:r w:rsidRPr="001736E5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736E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F446D7" w:rsidRDefault="001736E5" w:rsidP="00173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  <w:r w:rsidRPr="001736E5">
              <w:rPr>
                <w:sz w:val="18"/>
                <w:szCs w:val="18"/>
              </w:rPr>
              <w:t xml:space="preserve"> - </w:t>
            </w:r>
            <w:r w:rsidRPr="00F446D7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736E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C90D66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005DD1" w:rsidRDefault="001736E5" w:rsidP="001736E5">
            <w:pPr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Волгоградский шлюз</w:t>
            </w:r>
            <w:r w:rsidRPr="001736E5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г.Ахтубинск № АЛ-109/1-р от 30.03.2021 г.,  № АЛ-136-р от 16.04.2021 г., № ЗД-142-р от 21.04.2021 г.</w:t>
            </w: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</w:p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 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330/50</w:t>
            </w: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330/50</w:t>
            </w: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</w:t>
            </w:r>
          </w:p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  <w:p w:rsidR="001736E5" w:rsidRPr="00C90D66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01.04-16.04</w:t>
            </w: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17.04-22.04</w:t>
            </w: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11-30.09</w:t>
            </w:r>
          </w:p>
        </w:tc>
      </w:tr>
      <w:tr w:rsidR="001736E5" w:rsidRPr="00C90D66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005DD1" w:rsidRDefault="001736E5" w:rsidP="00173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005DD1">
              <w:rPr>
                <w:sz w:val="18"/>
                <w:szCs w:val="18"/>
              </w:rPr>
              <w:t>Ахтубинск</w:t>
            </w:r>
            <w:r w:rsidRPr="005C5EA8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2883 км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Распоряжение Федерального агентства морского и речного транспорта на участке г.Ахтубинск -2883 км </w:t>
            </w: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АЛ-109/1-р от 30.03.2021 г.,  № АЛ-136-р от 16.04.2021 г., № ЗД-142-р от 21.04.2021 г.</w:t>
            </w: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</w:p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330/50/700</w:t>
            </w: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330/50/700</w:t>
            </w: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  <w:p w:rsidR="001736E5" w:rsidRPr="00C90D66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01.04-16.04</w:t>
            </w:r>
          </w:p>
          <w:p w:rsid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17.04-22.04</w:t>
            </w: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Default="001736E5" w:rsidP="001736E5">
            <w:pPr>
              <w:jc w:val="center"/>
              <w:rPr>
                <w:sz w:val="18"/>
                <w:szCs w:val="18"/>
              </w:rPr>
            </w:pPr>
          </w:p>
          <w:p w:rsidR="001736E5" w:rsidRPr="00C90D66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11-30.09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005DD1" w:rsidRDefault="001736E5" w:rsidP="001736E5">
            <w:pPr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lastRenderedPageBreak/>
              <w:t>2883 км</w:t>
            </w:r>
            <w:r w:rsidRPr="001E76B4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11-30.09</w:t>
            </w: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005DD1" w:rsidRDefault="001736E5" w:rsidP="001736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о.п.</w:t>
            </w:r>
            <w:r w:rsidRPr="00005DD1">
              <w:rPr>
                <w:sz w:val="18"/>
                <w:szCs w:val="18"/>
              </w:rPr>
              <w:t>Стрелецкое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11-30.09</w:t>
            </w:r>
          </w:p>
        </w:tc>
      </w:tr>
      <w:tr w:rsidR="001736E5" w:rsidRPr="00B530DC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подходной канал к Волго-Донскому судоходному каналу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</w:tr>
      <w:tr w:rsidR="001736E5" w:rsidRPr="009431FF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005DD1" w:rsidRDefault="001736E5" w:rsidP="001736E5">
            <w:pPr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lastRenderedPageBreak/>
              <w:t>вход в Волго-Донской судоходный канал, р.Волга, 2574 км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370 </w:t>
            </w: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11-30.09</w:t>
            </w:r>
          </w:p>
        </w:tc>
      </w:tr>
      <w:tr w:rsidR="001736E5" w:rsidRPr="00B530DC" w:rsidTr="001736E5">
        <w:trPr>
          <w:gridBefore w:val="1"/>
          <w:wBefore w:w="10" w:type="pct"/>
          <w:cantSplit/>
          <w:trHeight w:val="454"/>
        </w:trPr>
        <w:tc>
          <w:tcPr>
            <w:tcW w:w="9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rPr>
                <w:sz w:val="18"/>
                <w:szCs w:val="18"/>
              </w:rPr>
            </w:pPr>
            <w:r w:rsidRPr="001736E5">
              <w:rPr>
                <w:sz w:val="18"/>
                <w:szCs w:val="18"/>
              </w:rPr>
              <w:t>река Ока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E5" w:rsidRPr="001736E5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</w:tr>
      <w:tr w:rsidR="001736E5" w:rsidRPr="009431FF" w:rsidTr="001736E5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1736E5" w:rsidRPr="00971109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454" w:type="pct"/>
            <w:vAlign w:val="center"/>
          </w:tcPr>
          <w:p w:rsidR="001736E5" w:rsidRPr="00971109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1736E5" w:rsidRPr="00971109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454" w:type="pct"/>
            <w:vAlign w:val="center"/>
          </w:tcPr>
          <w:p w:rsidR="001736E5" w:rsidRPr="00971109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1736E5" w:rsidRPr="00971109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454" w:type="pct"/>
            <w:vAlign w:val="center"/>
          </w:tcPr>
          <w:p w:rsidR="001736E5" w:rsidRPr="00971109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B530DC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B530DC" w:rsidRDefault="001736E5" w:rsidP="004E15E3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Сура</w:t>
            </w:r>
          </w:p>
        </w:tc>
        <w:tc>
          <w:tcPr>
            <w:tcW w:w="764" w:type="pct"/>
            <w:gridSpan w:val="3"/>
            <w:vAlign w:val="center"/>
          </w:tcPr>
          <w:p w:rsidR="001736E5" w:rsidRPr="00B530DC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vAlign w:val="center"/>
          </w:tcPr>
          <w:p w:rsidR="001736E5" w:rsidRPr="00B530DC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736E5" w:rsidRPr="00B530DC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2"/>
            <w:vAlign w:val="center"/>
          </w:tcPr>
          <w:p w:rsidR="001736E5" w:rsidRPr="00B530DC" w:rsidRDefault="001736E5" w:rsidP="004E15E3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:rsidR="001736E5" w:rsidRPr="00B530DC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gridSpan w:val="2"/>
            <w:vAlign w:val="center"/>
          </w:tcPr>
          <w:p w:rsidR="001736E5" w:rsidRPr="00B530DC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736E5" w:rsidRPr="00B530DC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6E5" w:rsidRPr="009431FF" w:rsidTr="001736E5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1736E5" w:rsidRPr="00971109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н.п.Курмыш</w:t>
            </w:r>
          </w:p>
        </w:tc>
        <w:tc>
          <w:tcPr>
            <w:tcW w:w="454" w:type="pct"/>
            <w:vAlign w:val="center"/>
          </w:tcPr>
          <w:p w:rsidR="001736E5" w:rsidRPr="00971109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1736E5" w:rsidRPr="00971109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454" w:type="pct"/>
            <w:vAlign w:val="center"/>
          </w:tcPr>
          <w:p w:rsidR="001736E5" w:rsidRPr="00971109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B530DC" w:rsidRDefault="001736E5" w:rsidP="004E15E3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764" w:type="pct"/>
            <w:gridSpan w:val="3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pct"/>
            <w:gridSpan w:val="2"/>
            <w:vAlign w:val="center"/>
          </w:tcPr>
          <w:p w:rsidR="001736E5" w:rsidRPr="009431FF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</w:p>
        </w:tc>
      </w:tr>
      <w:tr w:rsidR="001736E5" w:rsidRPr="009431FF" w:rsidTr="001736E5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1736E5" w:rsidRPr="00971109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454" w:type="pct"/>
            <w:vAlign w:val="center"/>
          </w:tcPr>
          <w:p w:rsidR="001736E5" w:rsidRPr="00971109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1736E5" w:rsidRPr="00971109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454" w:type="pct"/>
            <w:vAlign w:val="center"/>
          </w:tcPr>
          <w:p w:rsidR="001736E5" w:rsidRPr="00971109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B530DC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B530DC" w:rsidRDefault="001736E5" w:rsidP="004E15E3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Свияга</w:t>
            </w:r>
          </w:p>
        </w:tc>
        <w:tc>
          <w:tcPr>
            <w:tcW w:w="764" w:type="pct"/>
            <w:gridSpan w:val="3"/>
            <w:vAlign w:val="center"/>
          </w:tcPr>
          <w:p w:rsidR="001736E5" w:rsidRPr="00B530DC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vAlign w:val="center"/>
          </w:tcPr>
          <w:p w:rsidR="001736E5" w:rsidRPr="00B530DC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736E5" w:rsidRPr="00B530DC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2"/>
            <w:vAlign w:val="center"/>
          </w:tcPr>
          <w:p w:rsidR="001736E5" w:rsidRPr="00B530DC" w:rsidRDefault="001736E5" w:rsidP="004E15E3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:rsidR="001736E5" w:rsidRPr="00B530DC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gridSpan w:val="2"/>
            <w:vAlign w:val="center"/>
          </w:tcPr>
          <w:p w:rsidR="001736E5" w:rsidRPr="00B530DC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736E5" w:rsidRPr="00B530DC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6E5" w:rsidRPr="009431FF" w:rsidTr="001736E5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1736E5" w:rsidRPr="007C01D4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lastRenderedPageBreak/>
              <w:t>Тур. Причал Свияжск</w:t>
            </w:r>
          </w:p>
        </w:tc>
        <w:tc>
          <w:tcPr>
            <w:tcW w:w="454" w:type="pct"/>
            <w:vAlign w:val="center"/>
          </w:tcPr>
          <w:p w:rsidR="001736E5" w:rsidRPr="007C01D4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EC0A40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EC0A40" w:rsidRDefault="001736E5" w:rsidP="004E15E3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Сок</w:t>
            </w:r>
          </w:p>
        </w:tc>
        <w:tc>
          <w:tcPr>
            <w:tcW w:w="764" w:type="pct"/>
            <w:gridSpan w:val="3"/>
            <w:vAlign w:val="center"/>
          </w:tcPr>
          <w:p w:rsidR="001736E5" w:rsidRPr="00EC0A40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vAlign w:val="center"/>
          </w:tcPr>
          <w:p w:rsidR="001736E5" w:rsidRPr="00EC0A40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736E5" w:rsidRPr="00EC0A40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2"/>
            <w:vAlign w:val="center"/>
          </w:tcPr>
          <w:p w:rsidR="001736E5" w:rsidRPr="00EC0A40" w:rsidRDefault="001736E5" w:rsidP="004E15E3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:rsidR="001736E5" w:rsidRPr="00EC0A40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gridSpan w:val="2"/>
            <w:vAlign w:val="center"/>
          </w:tcPr>
          <w:p w:rsidR="001736E5" w:rsidRPr="00EC0A40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736E5" w:rsidRPr="00EC0A40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6E5" w:rsidRPr="009431FF" w:rsidTr="001736E5">
        <w:trPr>
          <w:cantSplit/>
          <w:trHeight w:val="454"/>
        </w:trPr>
        <w:tc>
          <w:tcPr>
            <w:tcW w:w="500" w:type="pct"/>
            <w:gridSpan w:val="2"/>
            <w:vAlign w:val="center"/>
          </w:tcPr>
          <w:p w:rsidR="001736E5" w:rsidRPr="00C23196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р.Сок, 6 км</w:t>
            </w:r>
          </w:p>
        </w:tc>
        <w:tc>
          <w:tcPr>
            <w:tcW w:w="454" w:type="pct"/>
            <w:vAlign w:val="center"/>
          </w:tcPr>
          <w:p w:rsidR="001736E5" w:rsidRPr="00C23196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EC0A40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EC0A40" w:rsidRDefault="001736E5" w:rsidP="004E15E3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Волга - дельта</w:t>
            </w:r>
          </w:p>
        </w:tc>
        <w:tc>
          <w:tcPr>
            <w:tcW w:w="764" w:type="pct"/>
            <w:gridSpan w:val="3"/>
            <w:vAlign w:val="center"/>
          </w:tcPr>
          <w:p w:rsidR="001736E5" w:rsidRPr="00EC0A40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vAlign w:val="center"/>
          </w:tcPr>
          <w:p w:rsidR="001736E5" w:rsidRPr="00EC0A40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736E5" w:rsidRPr="00EC0A40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2"/>
            <w:vAlign w:val="center"/>
          </w:tcPr>
          <w:p w:rsidR="001736E5" w:rsidRPr="00EC0A40" w:rsidRDefault="001736E5" w:rsidP="004E15E3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:rsidR="001736E5" w:rsidRPr="00EC0A40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gridSpan w:val="2"/>
            <w:vAlign w:val="center"/>
          </w:tcPr>
          <w:p w:rsidR="001736E5" w:rsidRPr="00EC0A40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736E5" w:rsidRPr="00EC0A40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9431FF" w:rsidRDefault="001736E5" w:rsidP="004E15E3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судоходная трасса р.Волга</w:t>
            </w:r>
            <w:r>
              <w:rPr>
                <w:sz w:val="18"/>
                <w:szCs w:val="18"/>
              </w:rPr>
              <w:t>, 2 км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11-30.09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9431FF" w:rsidRDefault="001736E5" w:rsidP="004E15E3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р.Волга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11-03.09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9431FF" w:rsidRDefault="001736E5" w:rsidP="004E15E3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lastRenderedPageBreak/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37 км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11-30.09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9431FF" w:rsidRDefault="001736E5" w:rsidP="004E15E3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11-30.09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9431FF" w:rsidRDefault="001736E5" w:rsidP="004E15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судоходная трасса р.</w:t>
            </w:r>
            <w:r w:rsidRPr="00EC0A40">
              <w:rPr>
                <w:sz w:val="18"/>
                <w:szCs w:val="18"/>
              </w:rPr>
              <w:t>Бузан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до о.п.Стрелецкое, подходного канала к Волго-Донскому судоходному каналу (2574 км р.Волга) до 2578 км р.Волга, р.Волга-дельта-судоходная трасса р.Волга от 17 км до 31 км, р.Волга-дельта-судоходная трасса протока Гандурино от 31 км до 80 км и р.Волга-дельта-судоходная трасса р.Бузан от 54 км до 68 км. № АЛ-406-р от 13.09.2021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CB75D9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11-30.09</w:t>
            </w:r>
          </w:p>
        </w:tc>
      </w:tr>
      <w:tr w:rsidR="001736E5" w:rsidRPr="00EC0A40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EC0A40" w:rsidRDefault="001736E5" w:rsidP="004E15E3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Горьковское водохранилище</w:t>
            </w:r>
          </w:p>
        </w:tc>
        <w:tc>
          <w:tcPr>
            <w:tcW w:w="764" w:type="pct"/>
            <w:gridSpan w:val="3"/>
            <w:vAlign w:val="center"/>
          </w:tcPr>
          <w:p w:rsidR="001736E5" w:rsidRPr="00EC0A40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vAlign w:val="center"/>
          </w:tcPr>
          <w:p w:rsidR="001736E5" w:rsidRPr="00EC0A40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736E5" w:rsidRPr="00EC0A40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2"/>
            <w:vAlign w:val="center"/>
          </w:tcPr>
          <w:p w:rsidR="001736E5" w:rsidRPr="00EC0A40" w:rsidRDefault="001736E5" w:rsidP="004E15E3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:rsidR="001736E5" w:rsidRPr="00EC0A40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gridSpan w:val="2"/>
            <w:vAlign w:val="center"/>
          </w:tcPr>
          <w:p w:rsidR="001736E5" w:rsidRPr="00EC0A40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736E5" w:rsidRPr="00EC0A40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9431FF" w:rsidRDefault="001736E5" w:rsidP="004E15E3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lastRenderedPageBreak/>
              <w:t>подход к убежищу Чкаловск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9431FF" w:rsidRDefault="001736E5" w:rsidP="004E15E3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вход в отстойно-ремонтный пункт порта Кострома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9431FF" w:rsidRDefault="001736E5" w:rsidP="004E15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FE4E43">
              <w:rPr>
                <w:sz w:val="18"/>
                <w:szCs w:val="18"/>
              </w:rPr>
              <w:t>ни Красное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FE4E43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FE4E43" w:rsidRDefault="001736E5" w:rsidP="004E15E3">
            <w:pPr>
              <w:rPr>
                <w:b/>
                <w:sz w:val="18"/>
                <w:szCs w:val="18"/>
              </w:rPr>
            </w:pPr>
            <w:r w:rsidRPr="00FE4E43">
              <w:rPr>
                <w:b/>
                <w:sz w:val="18"/>
                <w:szCs w:val="18"/>
              </w:rPr>
              <w:t>Чебоксарское водохранилище</w:t>
            </w:r>
          </w:p>
        </w:tc>
        <w:tc>
          <w:tcPr>
            <w:tcW w:w="764" w:type="pct"/>
            <w:gridSpan w:val="3"/>
            <w:vAlign w:val="center"/>
          </w:tcPr>
          <w:p w:rsidR="001736E5" w:rsidRPr="00FE4E43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vAlign w:val="center"/>
          </w:tcPr>
          <w:p w:rsidR="001736E5" w:rsidRPr="00FE4E43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736E5" w:rsidRPr="00FE4E43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2"/>
            <w:vAlign w:val="center"/>
          </w:tcPr>
          <w:p w:rsidR="001736E5" w:rsidRPr="00FE4E43" w:rsidRDefault="001736E5" w:rsidP="004E15E3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:rsidR="001736E5" w:rsidRPr="00FE4E43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gridSpan w:val="2"/>
            <w:vAlign w:val="center"/>
          </w:tcPr>
          <w:p w:rsidR="001736E5" w:rsidRPr="00FE4E43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736E5" w:rsidRPr="00FE4E43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9431FF" w:rsidRDefault="001736E5" w:rsidP="004E15E3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судовой ход пос.Васильсурск -пос.Лысая Гора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9431FF" w:rsidRDefault="001736E5" w:rsidP="004E15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грузо</w:t>
            </w:r>
            <w:r w:rsidRPr="00FE4E43">
              <w:rPr>
                <w:sz w:val="18"/>
                <w:szCs w:val="18"/>
              </w:rPr>
              <w:t>вому причалу Нижнено</w:t>
            </w:r>
            <w:r>
              <w:rPr>
                <w:sz w:val="18"/>
                <w:szCs w:val="18"/>
              </w:rPr>
              <w:t>вгородского водно-железнодорожного транспортного предприя</w:t>
            </w:r>
            <w:r w:rsidRPr="00FE4E43">
              <w:rPr>
                <w:sz w:val="18"/>
                <w:szCs w:val="18"/>
              </w:rPr>
              <w:t>тия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9431FF" w:rsidRDefault="001736E5" w:rsidP="004E15E3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>ни Макарьево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9431FF" w:rsidRDefault="001736E5" w:rsidP="004E15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FE4E43">
              <w:rPr>
                <w:sz w:val="18"/>
                <w:szCs w:val="18"/>
              </w:rPr>
              <w:t>вочному пункту Октябрьский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Default="001736E5" w:rsidP="004E15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Память Париж</w:t>
            </w:r>
            <w:r w:rsidRPr="00CD1198">
              <w:rPr>
                <w:sz w:val="18"/>
                <w:szCs w:val="18"/>
              </w:rPr>
              <w:t>ской Коммуны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Default="001736E5" w:rsidP="004E15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CD1198">
              <w:rPr>
                <w:sz w:val="18"/>
                <w:szCs w:val="18"/>
              </w:rPr>
              <w:t>ни Коротни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CD1198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CD1198" w:rsidRDefault="001736E5" w:rsidP="004E15E3">
            <w:pPr>
              <w:rPr>
                <w:b/>
                <w:sz w:val="18"/>
                <w:szCs w:val="18"/>
              </w:rPr>
            </w:pPr>
            <w:r w:rsidRPr="00CD1198">
              <w:rPr>
                <w:b/>
                <w:sz w:val="18"/>
                <w:szCs w:val="18"/>
              </w:rPr>
              <w:t>Куйбышевское водохранилище</w:t>
            </w:r>
          </w:p>
        </w:tc>
        <w:tc>
          <w:tcPr>
            <w:tcW w:w="764" w:type="pct"/>
            <w:gridSpan w:val="3"/>
            <w:vAlign w:val="center"/>
          </w:tcPr>
          <w:p w:rsidR="001736E5" w:rsidRPr="00CD1198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vAlign w:val="center"/>
          </w:tcPr>
          <w:p w:rsidR="001736E5" w:rsidRPr="00CD1198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736E5" w:rsidRPr="00CD1198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2"/>
            <w:vAlign w:val="center"/>
          </w:tcPr>
          <w:p w:rsidR="001736E5" w:rsidRPr="00CD1198" w:rsidRDefault="001736E5" w:rsidP="004E15E3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:rsidR="001736E5" w:rsidRPr="00CD1198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gridSpan w:val="2"/>
            <w:vAlign w:val="center"/>
          </w:tcPr>
          <w:p w:rsidR="001736E5" w:rsidRPr="00CD1198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736E5" w:rsidRPr="00CD1198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Default="001736E5" w:rsidP="004E15E3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4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Default="001736E5" w:rsidP="004E15E3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3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777694" w:rsidRDefault="001736E5" w:rsidP="004E15E3">
            <w:pPr>
              <w:rPr>
                <w:sz w:val="18"/>
                <w:szCs w:val="18"/>
                <w:lang w:val="en-US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N2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Default="001736E5" w:rsidP="004E15E3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Default="001736E5" w:rsidP="004E15E3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Default="001736E5" w:rsidP="004E15E3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30.04-01.09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Default="001736E5" w:rsidP="004E15E3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правобережные дополнительные судовые хода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Default="001736E5" w:rsidP="004E15E3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Кирельское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Default="001736E5" w:rsidP="004E15E3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Старая Майна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Default="001736E5" w:rsidP="004E15E3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подход к убежищу Криуши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Default="001736E5" w:rsidP="004E15E3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lastRenderedPageBreak/>
              <w:t>вход в убежище устье р. Меша, р. Кама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777694" w:rsidRDefault="001736E5" w:rsidP="004E15E3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подход к причалам Казанского порта</w:t>
            </w:r>
            <w:r>
              <w:rPr>
                <w:sz w:val="18"/>
                <w:szCs w:val="18"/>
              </w:rPr>
              <w:t>, 5,5 км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777694" w:rsidRDefault="001736E5" w:rsidP="004E15E3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</w:t>
            </w:r>
            <w:r>
              <w:rPr>
                <w:sz w:val="18"/>
                <w:szCs w:val="18"/>
              </w:rPr>
              <w:t>д</w:t>
            </w:r>
            <w:r w:rsidRPr="00131374">
              <w:rPr>
                <w:sz w:val="18"/>
                <w:szCs w:val="18"/>
              </w:rPr>
              <w:t xml:space="preserve"> к причалам Казанского порта</w:t>
            </w:r>
            <w:r>
              <w:rPr>
                <w:sz w:val="18"/>
                <w:szCs w:val="18"/>
              </w:rPr>
              <w:t>, 2,5 км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131374" w:rsidRDefault="001736E5" w:rsidP="004E15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турист</w:t>
            </w:r>
            <w:r w:rsidRPr="00777694">
              <w:rPr>
                <w:sz w:val="18"/>
                <w:szCs w:val="18"/>
              </w:rPr>
              <w:t>скому причалу Болгары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131374" w:rsidRDefault="001736E5" w:rsidP="004E15E3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подходы к порту Ульяновск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131374" w:rsidRDefault="001736E5" w:rsidP="004E15E3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вход в убежище Усолье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02.05-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131374" w:rsidRDefault="001736E5" w:rsidP="004E15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Звенигово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131374" w:rsidRDefault="001736E5" w:rsidP="004E15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Нижние Вя</w:t>
            </w:r>
            <w:r w:rsidRPr="00777694">
              <w:rPr>
                <w:sz w:val="18"/>
                <w:szCs w:val="18"/>
              </w:rPr>
              <w:t>зовые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131374" w:rsidRDefault="001736E5" w:rsidP="004E15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Волжск снизу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734983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734983" w:rsidRDefault="001736E5" w:rsidP="004E15E3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Саратовское водохранилище</w:t>
            </w:r>
          </w:p>
        </w:tc>
        <w:tc>
          <w:tcPr>
            <w:tcW w:w="764" w:type="pct"/>
            <w:gridSpan w:val="3"/>
            <w:vAlign w:val="center"/>
          </w:tcPr>
          <w:p w:rsidR="001736E5" w:rsidRPr="00734983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vAlign w:val="center"/>
          </w:tcPr>
          <w:p w:rsidR="001736E5" w:rsidRPr="00734983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736E5" w:rsidRPr="00734983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2"/>
            <w:vAlign w:val="center"/>
          </w:tcPr>
          <w:p w:rsidR="001736E5" w:rsidRPr="00734983" w:rsidRDefault="001736E5" w:rsidP="004E15E3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:rsidR="001736E5" w:rsidRPr="00734983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gridSpan w:val="2"/>
            <w:vAlign w:val="center"/>
          </w:tcPr>
          <w:p w:rsidR="001736E5" w:rsidRPr="00734983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736E5" w:rsidRPr="00734983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131374" w:rsidRDefault="001736E5" w:rsidP="004E15E3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734983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734983" w:rsidRDefault="001736E5" w:rsidP="004E15E3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Волгоградское водохранилище</w:t>
            </w:r>
          </w:p>
        </w:tc>
        <w:tc>
          <w:tcPr>
            <w:tcW w:w="764" w:type="pct"/>
            <w:gridSpan w:val="3"/>
            <w:vAlign w:val="center"/>
          </w:tcPr>
          <w:p w:rsidR="001736E5" w:rsidRPr="00734983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vAlign w:val="center"/>
          </w:tcPr>
          <w:p w:rsidR="001736E5" w:rsidRPr="00734983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736E5" w:rsidRPr="00734983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2"/>
            <w:vAlign w:val="center"/>
          </w:tcPr>
          <w:p w:rsidR="001736E5" w:rsidRPr="00734983" w:rsidRDefault="001736E5" w:rsidP="004E15E3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:rsidR="001736E5" w:rsidRPr="00734983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gridSpan w:val="2"/>
            <w:vAlign w:val="center"/>
          </w:tcPr>
          <w:p w:rsidR="001736E5" w:rsidRPr="00734983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736E5" w:rsidRPr="00734983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131374" w:rsidRDefault="001736E5" w:rsidP="004E15E3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N 4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131374" w:rsidRDefault="001736E5" w:rsidP="004E15E3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в р.Сазанка, р.Котлубань</w:t>
            </w:r>
            <w:r>
              <w:rPr>
                <w:sz w:val="18"/>
                <w:szCs w:val="18"/>
              </w:rPr>
              <w:t>, 8 км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131374" w:rsidRDefault="001736E5" w:rsidP="004E15E3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вход в укрытие Даниловка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131374" w:rsidRDefault="001736E5" w:rsidP="004E15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Волж</w:t>
            </w:r>
            <w:r w:rsidRPr="006354AF">
              <w:rPr>
                <w:sz w:val="18"/>
                <w:szCs w:val="18"/>
              </w:rPr>
              <w:t>ский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131374" w:rsidRDefault="001736E5" w:rsidP="004E15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Новонико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6354A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6354AF" w:rsidRDefault="001736E5" w:rsidP="004E15E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Pr="006354AF">
              <w:rPr>
                <w:b/>
                <w:sz w:val="18"/>
                <w:szCs w:val="18"/>
              </w:rPr>
              <w:t>ека Волга</w:t>
            </w:r>
          </w:p>
        </w:tc>
        <w:tc>
          <w:tcPr>
            <w:tcW w:w="764" w:type="pct"/>
            <w:gridSpan w:val="3"/>
            <w:vAlign w:val="center"/>
          </w:tcPr>
          <w:p w:rsidR="001736E5" w:rsidRPr="006354AF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vAlign w:val="center"/>
          </w:tcPr>
          <w:p w:rsidR="001736E5" w:rsidRPr="006354AF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736E5" w:rsidRPr="006354AF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2"/>
            <w:vAlign w:val="center"/>
          </w:tcPr>
          <w:p w:rsidR="001736E5" w:rsidRPr="006354AF" w:rsidRDefault="001736E5" w:rsidP="004E15E3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:rsidR="001736E5" w:rsidRPr="006354AF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gridSpan w:val="2"/>
            <w:vAlign w:val="center"/>
          </w:tcPr>
          <w:p w:rsidR="001736E5" w:rsidRPr="006354AF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736E5" w:rsidRPr="006354AF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131374" w:rsidRDefault="001736E5" w:rsidP="004E15E3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воложка Куропатка</w:t>
            </w:r>
            <w:r>
              <w:rPr>
                <w:sz w:val="18"/>
                <w:szCs w:val="18"/>
              </w:rPr>
              <w:t>, 13 км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131374" w:rsidRDefault="001736E5" w:rsidP="004E15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Красносло</w:t>
            </w:r>
            <w:r w:rsidRPr="006354AF">
              <w:rPr>
                <w:sz w:val="18"/>
                <w:szCs w:val="18"/>
              </w:rPr>
              <w:t>бодск</w:t>
            </w:r>
            <w:r>
              <w:rPr>
                <w:sz w:val="18"/>
                <w:szCs w:val="18"/>
              </w:rPr>
              <w:t>, 0,8 км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131374" w:rsidRDefault="001736E5" w:rsidP="004E15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подходы к остановочному пунк</w:t>
            </w:r>
            <w:r w:rsidRPr="006354AF">
              <w:rPr>
                <w:sz w:val="18"/>
                <w:szCs w:val="18"/>
              </w:rPr>
              <w:t>ту Сарпинский остров</w:t>
            </w:r>
            <w:r>
              <w:rPr>
                <w:sz w:val="18"/>
                <w:szCs w:val="18"/>
              </w:rPr>
              <w:t>, 0,5 км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131374" w:rsidRDefault="001736E5" w:rsidP="004E15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6354AF">
              <w:rPr>
                <w:sz w:val="18"/>
                <w:szCs w:val="18"/>
              </w:rPr>
              <w:t>вочному пункту Островное</w:t>
            </w:r>
          </w:p>
        </w:tc>
        <w:tc>
          <w:tcPr>
            <w:tcW w:w="764" w:type="pct"/>
            <w:gridSpan w:val="3"/>
            <w:vAlign w:val="center"/>
          </w:tcPr>
          <w:p w:rsidR="001736E5" w:rsidRPr="00455BC7" w:rsidRDefault="001736E5" w:rsidP="004E15E3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55BC7">
              <w:rPr>
                <w:sz w:val="18"/>
                <w:szCs w:val="18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455BC7" w:rsidRDefault="001736E5" w:rsidP="004E15E3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1736E5" w:rsidRPr="006354A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6354AF" w:rsidRDefault="001736E5" w:rsidP="004E15E3">
            <w:pPr>
              <w:rPr>
                <w:b/>
                <w:sz w:val="18"/>
                <w:szCs w:val="18"/>
              </w:rPr>
            </w:pPr>
            <w:r w:rsidRPr="006354AF">
              <w:rPr>
                <w:b/>
                <w:sz w:val="18"/>
                <w:szCs w:val="18"/>
              </w:rPr>
              <w:lastRenderedPageBreak/>
              <w:t>Река Ока</w:t>
            </w:r>
          </w:p>
        </w:tc>
        <w:tc>
          <w:tcPr>
            <w:tcW w:w="764" w:type="pct"/>
            <w:gridSpan w:val="3"/>
            <w:vAlign w:val="center"/>
          </w:tcPr>
          <w:p w:rsidR="001736E5" w:rsidRPr="006354AF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vAlign w:val="center"/>
          </w:tcPr>
          <w:p w:rsidR="001736E5" w:rsidRPr="006354AF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0" w:type="pct"/>
            <w:vAlign w:val="center"/>
          </w:tcPr>
          <w:p w:rsidR="001736E5" w:rsidRPr="006354AF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2"/>
            <w:vAlign w:val="center"/>
          </w:tcPr>
          <w:p w:rsidR="001736E5" w:rsidRPr="006354AF" w:rsidRDefault="001736E5" w:rsidP="004E15E3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:rsidR="001736E5" w:rsidRPr="006354AF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9" w:type="pct"/>
            <w:gridSpan w:val="2"/>
            <w:vAlign w:val="center"/>
          </w:tcPr>
          <w:p w:rsidR="001736E5" w:rsidRPr="006354AF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:rsidR="001736E5" w:rsidRPr="006354AF" w:rsidRDefault="001736E5" w:rsidP="004E15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6E5" w:rsidRPr="009431FF" w:rsidTr="001736E5">
        <w:trPr>
          <w:cantSplit/>
          <w:trHeight w:val="454"/>
        </w:trPr>
        <w:tc>
          <w:tcPr>
            <w:tcW w:w="954" w:type="pct"/>
            <w:gridSpan w:val="3"/>
            <w:vAlign w:val="center"/>
          </w:tcPr>
          <w:p w:rsidR="001736E5" w:rsidRPr="00131374" w:rsidRDefault="001736E5" w:rsidP="004E15E3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подход к причалам Нижненовгород</w:t>
            </w:r>
            <w:r>
              <w:rPr>
                <w:sz w:val="18"/>
                <w:szCs w:val="18"/>
              </w:rPr>
              <w:t>скоговодно-железнодорож</w:t>
            </w:r>
            <w:r w:rsidRPr="006354AF">
              <w:rPr>
                <w:sz w:val="18"/>
                <w:szCs w:val="18"/>
              </w:rPr>
              <w:t>ного</w:t>
            </w:r>
          </w:p>
        </w:tc>
        <w:tc>
          <w:tcPr>
            <w:tcW w:w="764" w:type="pct"/>
            <w:gridSpan w:val="3"/>
            <w:vAlign w:val="center"/>
          </w:tcPr>
          <w:p w:rsidR="001736E5" w:rsidRPr="001951F0" w:rsidRDefault="001736E5" w:rsidP="004E15E3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14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50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30" w:type="pct"/>
            <w:gridSpan w:val="2"/>
            <w:vAlign w:val="center"/>
          </w:tcPr>
          <w:p w:rsidR="001736E5" w:rsidRPr="00FE1E19" w:rsidRDefault="001736E5" w:rsidP="004E15E3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52" w:type="pct"/>
            <w:gridSpan w:val="2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vAlign w:val="center"/>
          </w:tcPr>
          <w:p w:rsidR="001736E5" w:rsidRPr="00455BC7" w:rsidRDefault="001736E5" w:rsidP="004E1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7" w:type="pct"/>
            <w:vAlign w:val="center"/>
          </w:tcPr>
          <w:p w:rsidR="001736E5" w:rsidRPr="009431FF" w:rsidRDefault="001736E5" w:rsidP="004E15E3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</w:tbl>
    <w:p w:rsidR="008A3576" w:rsidRDefault="008A3576" w:rsidP="008A3576">
      <w:pPr>
        <w:rPr>
          <w:b/>
          <w:iCs/>
        </w:rPr>
      </w:pPr>
    </w:p>
    <w:p w:rsidR="00A477C2" w:rsidRPr="00A477C2" w:rsidRDefault="00A477C2" w:rsidP="00A477C2">
      <w:pPr>
        <w:ind w:firstLine="720"/>
        <w:rPr>
          <w:b/>
          <w:iCs/>
          <w:lang w:val="en-US"/>
        </w:rPr>
      </w:pPr>
      <w:r w:rsidRPr="00A477C2">
        <w:rPr>
          <w:b/>
          <w:iCs/>
        </w:rPr>
        <w:t>Примечание:</w:t>
      </w:r>
    </w:p>
    <w:p w:rsidR="00A477C2" w:rsidRPr="00A477C2" w:rsidRDefault="00A477C2" w:rsidP="00A477C2">
      <w:pPr>
        <w:ind w:firstLine="720"/>
        <w:rPr>
          <w:iCs/>
        </w:rPr>
      </w:pPr>
      <w:r w:rsidRPr="00A477C2">
        <w:rPr>
          <w:iCs/>
        </w:rPr>
        <w:t xml:space="preserve">1. В графе № 2 для всех пунктов наименований следует читать: </w:t>
      </w:r>
      <w:hyperlink r:id="rId8" w:history="1">
        <w:r w:rsidRPr="00AC0F0E">
          <w:rPr>
            <w:rStyle w:val="ab"/>
            <w:iCs/>
          </w:rPr>
          <w:t>Распоряжение Росморречфлота от 22.12.2020 за №АП-605-р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</w:t>
        </w:r>
        <w:bookmarkStart w:id="0" w:name="_GoBack"/>
        <w:bookmarkEnd w:id="0"/>
        <w:r w:rsidRPr="00AC0F0E">
          <w:rPr>
            <w:rStyle w:val="ab"/>
            <w:iCs/>
          </w:rPr>
          <w:t>а</w:t>
        </w:r>
        <w:r w:rsidRPr="00AC0F0E">
          <w:rPr>
            <w:rStyle w:val="ab"/>
            <w:iCs/>
          </w:rPr>
          <w:t>кже сроки работы средств навигационного оборудования и судоходных гидротехнических сооружений в навигацию 2021 года».</w:t>
        </w:r>
      </w:hyperlink>
    </w:p>
    <w:sectPr w:rsidR="00A477C2" w:rsidRPr="00A477C2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388" w:rsidRDefault="00D30388">
      <w:r>
        <w:separator/>
      </w:r>
    </w:p>
  </w:endnote>
  <w:endnote w:type="continuationSeparator" w:id="0">
    <w:p w:rsidR="00D30388" w:rsidRDefault="00D30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388" w:rsidRDefault="00D30388">
      <w:r>
        <w:separator/>
      </w:r>
    </w:p>
  </w:footnote>
  <w:footnote w:type="continuationSeparator" w:id="0">
    <w:p w:rsidR="00D30388" w:rsidRDefault="00D30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E0D97"/>
    <w:multiLevelType w:val="hybridMultilevel"/>
    <w:tmpl w:val="30A8FE1E"/>
    <w:lvl w:ilvl="0" w:tplc="C54C93BA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A"/>
    <w:rsid w:val="0001010D"/>
    <w:rsid w:val="00020009"/>
    <w:rsid w:val="00025859"/>
    <w:rsid w:val="00027D31"/>
    <w:rsid w:val="00036F7D"/>
    <w:rsid w:val="00037D05"/>
    <w:rsid w:val="00044ADE"/>
    <w:rsid w:val="00053999"/>
    <w:rsid w:val="00062972"/>
    <w:rsid w:val="00073A42"/>
    <w:rsid w:val="00084CF0"/>
    <w:rsid w:val="00090DE6"/>
    <w:rsid w:val="00091C2E"/>
    <w:rsid w:val="00092CB3"/>
    <w:rsid w:val="00095B37"/>
    <w:rsid w:val="000A5784"/>
    <w:rsid w:val="000B7C38"/>
    <w:rsid w:val="000C7162"/>
    <w:rsid w:val="000D7AED"/>
    <w:rsid w:val="000F2E4D"/>
    <w:rsid w:val="00136CBE"/>
    <w:rsid w:val="00164C7E"/>
    <w:rsid w:val="001710BA"/>
    <w:rsid w:val="0017288F"/>
    <w:rsid w:val="001736E5"/>
    <w:rsid w:val="001B42CA"/>
    <w:rsid w:val="001E696A"/>
    <w:rsid w:val="001E6CCA"/>
    <w:rsid w:val="00201DF5"/>
    <w:rsid w:val="00242D0A"/>
    <w:rsid w:val="0025699B"/>
    <w:rsid w:val="0026798C"/>
    <w:rsid w:val="00281662"/>
    <w:rsid w:val="00285631"/>
    <w:rsid w:val="002918BA"/>
    <w:rsid w:val="002967FF"/>
    <w:rsid w:val="002B27D1"/>
    <w:rsid w:val="002B7D60"/>
    <w:rsid w:val="002C30DB"/>
    <w:rsid w:val="002C6909"/>
    <w:rsid w:val="002E29D0"/>
    <w:rsid w:val="002E64AC"/>
    <w:rsid w:val="002E7F4A"/>
    <w:rsid w:val="00332BD1"/>
    <w:rsid w:val="00345AEE"/>
    <w:rsid w:val="00351249"/>
    <w:rsid w:val="00352444"/>
    <w:rsid w:val="00380603"/>
    <w:rsid w:val="00380A53"/>
    <w:rsid w:val="00396515"/>
    <w:rsid w:val="003A14D0"/>
    <w:rsid w:val="003A2AB2"/>
    <w:rsid w:val="003A4CD9"/>
    <w:rsid w:val="003A567E"/>
    <w:rsid w:val="003F5169"/>
    <w:rsid w:val="003F6185"/>
    <w:rsid w:val="004039E6"/>
    <w:rsid w:val="00405B15"/>
    <w:rsid w:val="00427F33"/>
    <w:rsid w:val="00452226"/>
    <w:rsid w:val="004608D8"/>
    <w:rsid w:val="0047135E"/>
    <w:rsid w:val="004941EB"/>
    <w:rsid w:val="00494FEF"/>
    <w:rsid w:val="004A34A3"/>
    <w:rsid w:val="004A714D"/>
    <w:rsid w:val="004D2E67"/>
    <w:rsid w:val="004E4EFB"/>
    <w:rsid w:val="004E5E29"/>
    <w:rsid w:val="00505260"/>
    <w:rsid w:val="005064BB"/>
    <w:rsid w:val="005323C9"/>
    <w:rsid w:val="00533351"/>
    <w:rsid w:val="00533A9F"/>
    <w:rsid w:val="00546017"/>
    <w:rsid w:val="00555A0E"/>
    <w:rsid w:val="00565893"/>
    <w:rsid w:val="00573CAA"/>
    <w:rsid w:val="00574A2C"/>
    <w:rsid w:val="00575501"/>
    <w:rsid w:val="005B1A35"/>
    <w:rsid w:val="005B1E97"/>
    <w:rsid w:val="005B5054"/>
    <w:rsid w:val="005D2C47"/>
    <w:rsid w:val="006111A8"/>
    <w:rsid w:val="006350E4"/>
    <w:rsid w:val="00677190"/>
    <w:rsid w:val="00695FF2"/>
    <w:rsid w:val="006C0BD9"/>
    <w:rsid w:val="006C49E4"/>
    <w:rsid w:val="006C5818"/>
    <w:rsid w:val="006C6BB0"/>
    <w:rsid w:val="006E11C0"/>
    <w:rsid w:val="006E5F6B"/>
    <w:rsid w:val="006F69E0"/>
    <w:rsid w:val="007035AA"/>
    <w:rsid w:val="00713632"/>
    <w:rsid w:val="007233C1"/>
    <w:rsid w:val="00751C5D"/>
    <w:rsid w:val="00767F15"/>
    <w:rsid w:val="007F0111"/>
    <w:rsid w:val="007F7F09"/>
    <w:rsid w:val="00811A36"/>
    <w:rsid w:val="00813FE3"/>
    <w:rsid w:val="00820144"/>
    <w:rsid w:val="00841EC6"/>
    <w:rsid w:val="00844B0E"/>
    <w:rsid w:val="00846811"/>
    <w:rsid w:val="00851204"/>
    <w:rsid w:val="0085178E"/>
    <w:rsid w:val="008520AC"/>
    <w:rsid w:val="00872BE4"/>
    <w:rsid w:val="008756BA"/>
    <w:rsid w:val="00883113"/>
    <w:rsid w:val="008A3576"/>
    <w:rsid w:val="008D6123"/>
    <w:rsid w:val="0090082E"/>
    <w:rsid w:val="00913FC6"/>
    <w:rsid w:val="009318C8"/>
    <w:rsid w:val="00933176"/>
    <w:rsid w:val="00960187"/>
    <w:rsid w:val="009A1C85"/>
    <w:rsid w:val="009B13BB"/>
    <w:rsid w:val="009C46F4"/>
    <w:rsid w:val="009E5386"/>
    <w:rsid w:val="009F48D5"/>
    <w:rsid w:val="009F7F71"/>
    <w:rsid w:val="00A20344"/>
    <w:rsid w:val="00A24BA7"/>
    <w:rsid w:val="00A477C2"/>
    <w:rsid w:val="00A6598E"/>
    <w:rsid w:val="00A724DC"/>
    <w:rsid w:val="00A86173"/>
    <w:rsid w:val="00A93141"/>
    <w:rsid w:val="00A93B70"/>
    <w:rsid w:val="00AA0337"/>
    <w:rsid w:val="00AB469D"/>
    <w:rsid w:val="00AB4999"/>
    <w:rsid w:val="00AC0F0E"/>
    <w:rsid w:val="00AD1796"/>
    <w:rsid w:val="00AE6A19"/>
    <w:rsid w:val="00B101C6"/>
    <w:rsid w:val="00B8211E"/>
    <w:rsid w:val="00BC135F"/>
    <w:rsid w:val="00BD791B"/>
    <w:rsid w:val="00C022EF"/>
    <w:rsid w:val="00C10476"/>
    <w:rsid w:val="00C1329B"/>
    <w:rsid w:val="00C40667"/>
    <w:rsid w:val="00C428B1"/>
    <w:rsid w:val="00C517B2"/>
    <w:rsid w:val="00C5188A"/>
    <w:rsid w:val="00C558DE"/>
    <w:rsid w:val="00C62726"/>
    <w:rsid w:val="00C6553F"/>
    <w:rsid w:val="00C76C5C"/>
    <w:rsid w:val="00C8456F"/>
    <w:rsid w:val="00C92F35"/>
    <w:rsid w:val="00CB2DEF"/>
    <w:rsid w:val="00CB6BCD"/>
    <w:rsid w:val="00D24B37"/>
    <w:rsid w:val="00D30388"/>
    <w:rsid w:val="00D4009B"/>
    <w:rsid w:val="00D45EF1"/>
    <w:rsid w:val="00D52111"/>
    <w:rsid w:val="00D825C4"/>
    <w:rsid w:val="00D97DD0"/>
    <w:rsid w:val="00DC13A0"/>
    <w:rsid w:val="00DD0274"/>
    <w:rsid w:val="00DE3ED2"/>
    <w:rsid w:val="00E048E2"/>
    <w:rsid w:val="00E0582F"/>
    <w:rsid w:val="00E158F7"/>
    <w:rsid w:val="00E20D5F"/>
    <w:rsid w:val="00E5147E"/>
    <w:rsid w:val="00E75B8B"/>
    <w:rsid w:val="00E80834"/>
    <w:rsid w:val="00E95461"/>
    <w:rsid w:val="00EA109C"/>
    <w:rsid w:val="00EA2B6E"/>
    <w:rsid w:val="00EA6901"/>
    <w:rsid w:val="00EA79B5"/>
    <w:rsid w:val="00EA7F32"/>
    <w:rsid w:val="00EB30DE"/>
    <w:rsid w:val="00EB7340"/>
    <w:rsid w:val="00EC6509"/>
    <w:rsid w:val="00F015AE"/>
    <w:rsid w:val="00F12F05"/>
    <w:rsid w:val="00F14F44"/>
    <w:rsid w:val="00F1552E"/>
    <w:rsid w:val="00F2521E"/>
    <w:rsid w:val="00F52EE0"/>
    <w:rsid w:val="00F55402"/>
    <w:rsid w:val="00F62E83"/>
    <w:rsid w:val="00F706FE"/>
    <w:rsid w:val="00F90872"/>
    <w:rsid w:val="00FC2A1E"/>
    <w:rsid w:val="00FD57BA"/>
    <w:rsid w:val="00FE3BEA"/>
    <w:rsid w:val="00FE597F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AF3DCF-BBC8-49F4-908E-B7FB0252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B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517B2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C517B2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C517B2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1C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1C2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77C2"/>
  </w:style>
  <w:style w:type="table" w:customStyle="1" w:styleId="10">
    <w:name w:val="Сетка таблицы1"/>
    <w:basedOn w:val="a1"/>
    <w:next w:val="a7"/>
    <w:uiPriority w:val="59"/>
    <w:rsid w:val="00A4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7C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A3576"/>
  </w:style>
  <w:style w:type="table" w:customStyle="1" w:styleId="20">
    <w:name w:val="Сетка таблицы2"/>
    <w:basedOn w:val="a1"/>
    <w:next w:val="a7"/>
    <w:uiPriority w:val="59"/>
    <w:rsid w:val="008A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0F0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0F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dbch2buek4ak3i.xn--p1ai/navigatsiya/perechen_sudovyih_hodov/o_perechne_sudovyih_hodov_s_ustanovlennyimi_garantirovannyimi_gabaritami_sudovyih_hodov_kategoriyami_sredstv_navigatsionnogo_oborudovaniya_i_srokami_ih_rabotyi_a_takje_srokami_rabotyi_sudohodnyih_gidrotehnicheskih_soorujeniy_v_navigatsiyu_2017_god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0F6C3-E55E-4DDB-9249-460DDFCC8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2136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14288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Привалов</cp:lastModifiedBy>
  <cp:revision>8</cp:revision>
  <cp:lastPrinted>2018-12-13T08:30:00Z</cp:lastPrinted>
  <dcterms:created xsi:type="dcterms:W3CDTF">2021-06-29T12:09:00Z</dcterms:created>
  <dcterms:modified xsi:type="dcterms:W3CDTF">2021-10-08T05:06:00Z</dcterms:modified>
</cp:coreProperties>
</file>