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A0" w:rsidRPr="000F018C" w:rsidRDefault="004D08A0" w:rsidP="00203531">
      <w:pPr>
        <w:spacing w:after="120"/>
        <w:jc w:val="right"/>
        <w:rPr>
          <w:rFonts w:ascii="Times New Roman" w:hAnsi="Times New Roman"/>
        </w:rPr>
      </w:pPr>
      <w:r w:rsidRPr="000F018C">
        <w:rPr>
          <w:rFonts w:ascii="Times New Roman" w:hAnsi="Times New Roman"/>
        </w:rPr>
        <w:t>Форма 9д–3</w:t>
      </w:r>
    </w:p>
    <w:p w:rsidR="00977791" w:rsidRPr="000F018C" w:rsidRDefault="00977791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18C">
        <w:rPr>
          <w:rFonts w:ascii="Times New Roman" w:hAnsi="Times New Roman"/>
          <w:b/>
          <w:bCs/>
          <w:sz w:val="24"/>
          <w:szCs w:val="24"/>
        </w:rPr>
        <w:t>Информация об условиях, на которых осуществляется выполнение (оказание)</w:t>
      </w:r>
      <w:r w:rsidR="00ED2E4C" w:rsidRPr="000F01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018C">
        <w:rPr>
          <w:rFonts w:ascii="Times New Roman" w:hAnsi="Times New Roman"/>
          <w:b/>
          <w:bCs/>
          <w:sz w:val="24"/>
          <w:szCs w:val="24"/>
        </w:rPr>
        <w:t>регулируемых работ (услуг) по использованию инфраструктуры</w:t>
      </w:r>
      <w:r w:rsidR="00ED2E4C" w:rsidRPr="000F01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018C">
        <w:rPr>
          <w:rFonts w:ascii="Times New Roman" w:hAnsi="Times New Roman"/>
          <w:b/>
          <w:bCs/>
          <w:sz w:val="24"/>
          <w:szCs w:val="24"/>
        </w:rPr>
        <w:t>внутренних водных путей</w:t>
      </w:r>
    </w:p>
    <w:p w:rsidR="004100E6" w:rsidRPr="000F018C" w:rsidRDefault="004100E6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731E" w:rsidRPr="000F018C" w:rsidRDefault="00BF731E" w:rsidP="00203531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предоставляемая:  </w:t>
      </w:r>
      <w:r w:rsidRPr="000F018C">
        <w:rPr>
          <w:rFonts w:ascii="Times New Roman" w:hAnsi="Times New Roman"/>
          <w:b/>
          <w:u w:val="single"/>
        </w:rPr>
        <w:t>ФБУ «Администрация Волжского бассейна»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на территории  областей: </w:t>
      </w:r>
      <w:proofErr w:type="gramStart"/>
      <w:r w:rsidRPr="000F018C">
        <w:rPr>
          <w:rFonts w:ascii="Times New Roman" w:hAnsi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</w:t>
      </w:r>
      <w:proofErr w:type="gramEnd"/>
      <w:r w:rsidRPr="000F018C">
        <w:rPr>
          <w:rFonts w:ascii="Times New Roman" w:hAnsi="Times New Roman"/>
          <w:b/>
          <w:u w:val="single"/>
        </w:rPr>
        <w:t xml:space="preserve"> Марий Эл, Чувашия, Татарстан, Мордовия, Калмыкия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за период:  </w:t>
      </w:r>
      <w:r w:rsidR="008A77ED" w:rsidRPr="008A77ED">
        <w:rPr>
          <w:rFonts w:ascii="Times New Roman" w:hAnsi="Times New Roman"/>
          <w:b/>
          <w:u w:val="single"/>
        </w:rPr>
        <w:t xml:space="preserve">1 </w:t>
      </w:r>
      <w:r w:rsidR="000470F1">
        <w:rPr>
          <w:rFonts w:ascii="Times New Roman" w:hAnsi="Times New Roman"/>
          <w:b/>
          <w:u w:val="single"/>
        </w:rPr>
        <w:t>полугодие</w:t>
      </w:r>
      <w:bookmarkStart w:id="0" w:name="_GoBack"/>
      <w:bookmarkEnd w:id="0"/>
      <w:r w:rsidR="008A77ED" w:rsidRPr="008A77ED">
        <w:rPr>
          <w:rFonts w:ascii="Times New Roman" w:hAnsi="Times New Roman"/>
          <w:u w:val="single"/>
        </w:rPr>
        <w:t xml:space="preserve"> </w:t>
      </w:r>
      <w:r w:rsidR="007406D3" w:rsidRPr="008A77ED">
        <w:rPr>
          <w:rFonts w:ascii="Times New Roman" w:hAnsi="Times New Roman"/>
          <w:b/>
          <w:u w:val="single"/>
        </w:rPr>
        <w:t>201</w:t>
      </w:r>
      <w:r w:rsidR="008A77ED" w:rsidRPr="008A77ED">
        <w:rPr>
          <w:rFonts w:ascii="Times New Roman" w:hAnsi="Times New Roman"/>
          <w:b/>
          <w:u w:val="single"/>
        </w:rPr>
        <w:t>9</w:t>
      </w:r>
      <w:r w:rsidR="007406D3" w:rsidRPr="008A77ED">
        <w:rPr>
          <w:rFonts w:ascii="Times New Roman" w:hAnsi="Times New Roman"/>
          <w:b/>
          <w:u w:val="single"/>
        </w:rPr>
        <w:t xml:space="preserve"> г.</w:t>
      </w:r>
      <w:r w:rsidR="007406D3" w:rsidRPr="007406D3">
        <w:rPr>
          <w:rFonts w:ascii="Times New Roman" w:hAnsi="Times New Roman"/>
          <w:b/>
          <w:u w:val="single"/>
        </w:rPr>
        <w:t xml:space="preserve"> </w:t>
      </w:r>
    </w:p>
    <w:p w:rsidR="00060F3E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</w:rPr>
        <w:t xml:space="preserve">Сведения о юридическом лице:  </w:t>
      </w:r>
      <w:r w:rsidRPr="000F018C">
        <w:rPr>
          <w:rFonts w:ascii="Times New Roman" w:hAnsi="Times New Roman"/>
          <w:b/>
          <w:u w:val="single"/>
        </w:rPr>
        <w:t>ФБУ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«Администрация Волжского бассейна»;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  <w:b/>
          <w:u w:val="single"/>
        </w:rPr>
        <w:t>603001, г.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Нижний Новгород, ул. Рождественская, д. 21</w:t>
      </w:r>
      <w:r w:rsidR="002768FB" w:rsidRPr="000F018C">
        <w:rPr>
          <w:rFonts w:ascii="Times New Roman" w:hAnsi="Times New Roman"/>
          <w:b/>
          <w:u w:val="single"/>
        </w:rPr>
        <w:t> «</w:t>
      </w:r>
      <w:r w:rsidRPr="000F018C">
        <w:rPr>
          <w:rFonts w:ascii="Times New Roman" w:hAnsi="Times New Roman"/>
          <w:b/>
          <w:u w:val="single"/>
        </w:rPr>
        <w:t>Б</w:t>
      </w:r>
      <w:r w:rsidR="002768FB" w:rsidRPr="000F018C">
        <w:rPr>
          <w:rFonts w:ascii="Times New Roman" w:hAnsi="Times New Roman"/>
          <w:b/>
          <w:u w:val="single"/>
        </w:rPr>
        <w:t>»</w:t>
      </w:r>
      <w:r w:rsidRPr="000F018C">
        <w:rPr>
          <w:rFonts w:ascii="Times New Roman" w:hAnsi="Times New Roman"/>
          <w:b/>
          <w:u w:val="single"/>
        </w:rPr>
        <w:t>;</w:t>
      </w:r>
      <w:r w:rsidR="00203531">
        <w:rPr>
          <w:rFonts w:ascii="Times New Roman" w:hAnsi="Times New Roman"/>
          <w:b/>
          <w:u w:val="single"/>
        </w:rPr>
        <w:t xml:space="preserve"> </w:t>
      </w:r>
    </w:p>
    <w:p w:rsidR="00BF731E" w:rsidRDefault="00203531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</w:t>
      </w:r>
      <w:r w:rsidR="00BF731E" w:rsidRPr="000F018C">
        <w:rPr>
          <w:rFonts w:ascii="Times New Roman" w:hAnsi="Times New Roman"/>
          <w:b/>
          <w:u w:val="single"/>
        </w:rPr>
        <w:t>уководитель</w:t>
      </w:r>
      <w:r>
        <w:rPr>
          <w:rFonts w:ascii="Times New Roman" w:hAnsi="Times New Roman"/>
          <w:b/>
          <w:u w:val="single"/>
        </w:rPr>
        <w:t>:</w:t>
      </w:r>
      <w:r w:rsidR="00BF731E" w:rsidRPr="000F018C">
        <w:rPr>
          <w:rFonts w:ascii="Times New Roman" w:hAnsi="Times New Roman"/>
          <w:b/>
          <w:u w:val="single"/>
        </w:rPr>
        <w:t xml:space="preserve"> Бессмертный Дмитрий Эдуардович, тел. (831) 431-33-00</w:t>
      </w:r>
    </w:p>
    <w:p w:rsidR="004D4FD7" w:rsidRPr="000F018C" w:rsidRDefault="004D4FD7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</w:p>
    <w:p w:rsidR="004100E6" w:rsidRPr="000F018C" w:rsidRDefault="004100E6" w:rsidP="00785A89">
      <w:pPr>
        <w:tabs>
          <w:tab w:val="left" w:pos="9072"/>
        </w:tabs>
        <w:spacing w:after="0" w:line="240" w:lineRule="auto"/>
        <w:ind w:right="578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449"/>
        <w:gridCol w:w="2275"/>
        <w:gridCol w:w="2594"/>
        <w:gridCol w:w="4153"/>
        <w:gridCol w:w="2874"/>
      </w:tblGrid>
      <w:tr w:rsidR="008E62A1" w:rsidRPr="000F018C" w:rsidTr="0013511E">
        <w:trPr>
          <w:cantSplit/>
          <w:trHeight w:val="2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2A1" w:rsidRPr="000F018C" w:rsidRDefault="008E62A1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gramStart"/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8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2A1" w:rsidRPr="000F018C" w:rsidRDefault="008E62A1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регулируемых работ (услуг) по использованию инфраструктуры внутренних водных путей</w:t>
            </w:r>
          </w:p>
        </w:tc>
        <w:tc>
          <w:tcPr>
            <w:tcW w:w="403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2A1" w:rsidRPr="000F018C" w:rsidRDefault="008E62A1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8E62A1" w:rsidRPr="000F018C" w:rsidTr="0013511E">
        <w:trPr>
          <w:cantSplit/>
          <w:trHeight w:val="20"/>
        </w:trPr>
        <w:tc>
          <w:tcPr>
            <w:tcW w:w="13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2A1" w:rsidRPr="000F018C" w:rsidRDefault="008E62A1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2A1" w:rsidRPr="000F018C" w:rsidRDefault="008E62A1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2A1" w:rsidRPr="000F018C" w:rsidRDefault="008E62A1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выполнения (оказания) регулируемых работ (услуг)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2A1" w:rsidRPr="000F018C" w:rsidRDefault="008E62A1" w:rsidP="001B07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условия, определяемые договором на выполнение (оказание) регулируемых работ (услуг) по использованию инфраструктуры внутренних водных путей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2A1" w:rsidRPr="000F018C" w:rsidRDefault="008E62A1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доступа к регулируемым работам (услугам) по использованию инфраструктуры внутренних водных путей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2A1" w:rsidRPr="000F018C" w:rsidRDefault="008E62A1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выполнения (оказания) регулируемых работ (услуг) по использованию инфраструктуры внутренних водных путей</w:t>
            </w:r>
          </w:p>
        </w:tc>
      </w:tr>
      <w:tr w:rsidR="00F1184F" w:rsidRPr="0002668A" w:rsidTr="00744D16">
        <w:trPr>
          <w:cantSplit/>
          <w:trHeight w:val="2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1B07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1184F" w:rsidRPr="00893125" w:rsidTr="00D23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4C1F4F" w:rsidRDefault="00F1184F" w:rsidP="00FD47D2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79"/>
              </w:tabs>
              <w:ind w:left="-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, 28.04.2008, № 17, ст. 1887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1184F" w:rsidRPr="00454D81" w:rsidRDefault="00F1184F" w:rsidP="00FD47D2">
            <w:pPr>
              <w:pStyle w:val="ConsPlusNormal"/>
              <w:numPr>
                <w:ilvl w:val="0"/>
                <w:numId w:val="1"/>
              </w:numPr>
              <w:tabs>
                <w:tab w:val="left" w:pos="279"/>
              </w:tabs>
              <w:ind w:left="-5" w:firstLine="0"/>
              <w:rPr>
                <w:rFonts w:ascii="Times New Roman" w:hAnsi="Times New Roman"/>
                <w:sz w:val="16"/>
                <w:szCs w:val="16"/>
              </w:rPr>
            </w:pPr>
            <w:r w:rsidRPr="00454D8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"Российская газета", № 131, 17.07.2009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1184F" w:rsidRPr="000F018C" w:rsidRDefault="00F1184F" w:rsidP="00FD47D2">
            <w:pPr>
              <w:pStyle w:val="ConsPlusNormal"/>
              <w:numPr>
                <w:ilvl w:val="0"/>
                <w:numId w:val="1"/>
              </w:numPr>
              <w:tabs>
                <w:tab w:val="left" w:pos="279"/>
              </w:tabs>
              <w:ind w:left="-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C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ФБУ «Администрация Волжского бассейна» </w:t>
            </w:r>
            <w:r w:rsidRPr="007E421C">
              <w:rPr>
                <w:rFonts w:ascii="Times New Roman" w:hAnsi="Times New Roman"/>
                <w:sz w:val="16"/>
                <w:szCs w:val="16"/>
              </w:rPr>
              <w:t>от 14.03.2019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 26 (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6B1E"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="00696B1E" w:rsidRPr="000F018C">
              <w:rPr>
                <w:rFonts w:ascii="Times New Roman" w:hAnsi="Times New Roman" w:cs="Times New Roman"/>
                <w:sz w:val="16"/>
                <w:szCs w:val="16"/>
              </w:rPr>
              <w:t>.волгаводпуть</w:t>
            </w:r>
            <w:proofErr w:type="gramStart"/>
            <w:r w:rsidR="00696B1E" w:rsidRPr="000F018C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="00696B1E" w:rsidRPr="000F018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696B1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96B1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раздел «</w:t>
            </w:r>
            <w:hyperlink r:id="rId6" w:history="1">
              <w:r w:rsidRPr="00752D9A">
                <w:rPr>
                  <w:rStyle w:val="a6"/>
                  <w:rFonts w:ascii="Times New Roman" w:hAnsi="Times New Roman"/>
                  <w:sz w:val="16"/>
                  <w:szCs w:val="16"/>
                </w:rPr>
                <w:t>До</w:t>
              </w:r>
              <w:r w:rsidRPr="00752D9A">
                <w:rPr>
                  <w:rStyle w:val="a6"/>
                  <w:rFonts w:ascii="Times New Roman" w:hAnsi="Times New Roman"/>
                  <w:sz w:val="16"/>
                  <w:szCs w:val="16"/>
                </w:rPr>
                <w:t>к</w:t>
              </w:r>
              <w:r w:rsidRPr="00752D9A">
                <w:rPr>
                  <w:rStyle w:val="a6"/>
                  <w:rFonts w:ascii="Times New Roman" w:hAnsi="Times New Roman"/>
                  <w:sz w:val="16"/>
                  <w:szCs w:val="16"/>
                </w:rPr>
                <w:t>ументы Администрации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>»)</w:t>
            </w:r>
            <w:r w:rsidR="0090279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3005E6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 - раздел «Оказываемые услуги</w:t>
            </w:r>
            <w:r w:rsidR="00FC6C0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FC6C0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7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</w:t>
              </w:r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л</w:t>
              </w:r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судоходства Росморречфлота Д.В. 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Договор на оказание услуг по использованию инфраструктуры ВВП судами Заказчика в границах Волжского бассейна, утвержденный Руководителем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2019 г.</w:t>
            </w:r>
          </w:p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.волгаводпуть</w:t>
            </w:r>
            <w:proofErr w:type="gramStart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ф </w:t>
            </w:r>
          </w:p>
        </w:tc>
        <w:tc>
          <w:tcPr>
            <w:tcW w:w="9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84F" w:rsidRPr="00893125" w:rsidRDefault="00F1184F" w:rsidP="00D231D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1)КВВТ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24-ФЗ</w:t>
            </w:r>
          </w:p>
          <w:p w:rsidR="00F1184F" w:rsidRPr="00893125" w:rsidRDefault="00F1184F" w:rsidP="00D231D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2)Приказ Минтранса РФ от 01.03.2010 № 47 "Об утверждении Порядка диспетчерского регулирования движения судов на внутренних водных путях Российской Федерации"</w:t>
            </w:r>
          </w:p>
          <w:p w:rsidR="00F1184F" w:rsidRPr="00893125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Источник публикации: «Российская газета» № 98 от 07.05.2010</w:t>
            </w:r>
          </w:p>
          <w:p w:rsidR="00F1184F" w:rsidRPr="00893125" w:rsidRDefault="00F1184F" w:rsidP="00D231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125">
              <w:rPr>
                <w:rFonts w:ascii="Times New Roman" w:hAnsi="Times New Roman"/>
                <w:sz w:val="16"/>
                <w:szCs w:val="16"/>
              </w:rPr>
              <w:t>3) Приказ Минтранса России от 19.01.2018. №19 «Правила плавания судов по внутренним водным путям».</w:t>
            </w:r>
          </w:p>
          <w:p w:rsidR="00F1184F" w:rsidRPr="00893125" w:rsidRDefault="00F1184F" w:rsidP="00D231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) Приказ Минтранса России от 02.09.2018 № 282 «Правил движения и стоянки судов в Волжском бассейне внутренних водны</w:t>
            </w:r>
            <w:r w:rsidR="00744D16">
              <w:rPr>
                <w:rFonts w:ascii="Times New Roman" w:hAnsi="Times New Roman"/>
                <w:sz w:val="16"/>
                <w:szCs w:val="16"/>
              </w:rPr>
              <w:t>х путей Российской Федерации».</w:t>
            </w:r>
          </w:p>
          <w:p w:rsidR="00F1184F" w:rsidRPr="00893125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4D16" w:rsidRDefault="00744D16">
      <w:r>
        <w:br w:type="page"/>
      </w: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449"/>
        <w:gridCol w:w="2275"/>
        <w:gridCol w:w="2594"/>
        <w:gridCol w:w="4153"/>
        <w:gridCol w:w="2874"/>
      </w:tblGrid>
      <w:tr w:rsidR="00744D16" w:rsidRPr="0002668A" w:rsidTr="00D231D6">
        <w:trPr>
          <w:cantSplit/>
          <w:trHeight w:val="20"/>
          <w:tblHeader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F1BC8" w:rsidRPr="000F018C" w:rsidTr="00D231D6">
        <w:trPr>
          <w:cantSplit/>
          <w:trHeight w:val="2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Навигационно-гидрографическое обеспечение условий плавания судов по внутренним водным путям</w:t>
            </w:r>
          </w:p>
        </w:tc>
        <w:tc>
          <w:tcPr>
            <w:tcW w:w="7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8E62A1" w:rsidRDefault="002F1BC8" w:rsidP="00D231D6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A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(«Собрание законодательства РФ», 28.04.2008, № 17, ст. 1887);</w:t>
            </w:r>
          </w:p>
          <w:p w:rsidR="002F1BC8" w:rsidRPr="008E62A1" w:rsidRDefault="002F1BC8" w:rsidP="00D231D6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A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 w:rsidRPr="008E62A1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8E62A1">
              <w:rPr>
                <w:rFonts w:ascii="Times New Roman" w:hAnsi="Times New Roman"/>
                <w:sz w:val="16"/>
                <w:szCs w:val="16"/>
              </w:rPr>
              <w:t>"Российская газета", № 131, 17.07.2009);</w:t>
            </w:r>
          </w:p>
          <w:p w:rsidR="002F1BC8" w:rsidRPr="008E62A1" w:rsidRDefault="001F2315" w:rsidP="00075FC9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2315">
              <w:rPr>
                <w:rFonts w:ascii="Times New Roman" w:hAnsi="Times New Roman"/>
                <w:sz w:val="16"/>
                <w:szCs w:val="16"/>
              </w:rPr>
              <w:t xml:space="preserve">Приказ ФБУ «Администрация Волжского бассейна» от 14.03.2019 № 26 (Сайт ФБУ «Администрация Волжского бассейна» </w:t>
            </w:r>
            <w:r w:rsidR="00075FC9"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="00075FC9" w:rsidRPr="000F018C">
              <w:rPr>
                <w:rFonts w:ascii="Times New Roman" w:hAnsi="Times New Roman" w:cs="Times New Roman"/>
                <w:sz w:val="16"/>
                <w:szCs w:val="16"/>
              </w:rPr>
              <w:t>.волгаводпуть</w:t>
            </w:r>
            <w:proofErr w:type="gramStart"/>
            <w:r w:rsidR="00075FC9" w:rsidRPr="000F018C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="00075FC9" w:rsidRPr="000F018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075FC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F2315">
              <w:rPr>
                <w:rFonts w:ascii="Times New Roman" w:hAnsi="Times New Roman"/>
                <w:sz w:val="16"/>
                <w:szCs w:val="16"/>
              </w:rPr>
              <w:t xml:space="preserve"> раздел «</w:t>
            </w:r>
            <w:hyperlink r:id="rId8" w:history="1">
              <w:r w:rsidRPr="001F2315">
                <w:rPr>
                  <w:rStyle w:val="a6"/>
                  <w:rFonts w:ascii="Times New Roman" w:hAnsi="Times New Roman"/>
                  <w:sz w:val="16"/>
                  <w:szCs w:val="16"/>
                </w:rPr>
                <w:t>До</w:t>
              </w:r>
              <w:r w:rsidRPr="001F2315">
                <w:rPr>
                  <w:rStyle w:val="a6"/>
                  <w:rFonts w:ascii="Times New Roman" w:hAnsi="Times New Roman"/>
                  <w:sz w:val="16"/>
                  <w:szCs w:val="16"/>
                </w:rPr>
                <w:t>к</w:t>
              </w:r>
              <w:r w:rsidRPr="001F2315">
                <w:rPr>
                  <w:rStyle w:val="a6"/>
                  <w:rFonts w:ascii="Times New Roman" w:hAnsi="Times New Roman"/>
                  <w:sz w:val="16"/>
                  <w:szCs w:val="16"/>
                </w:rPr>
                <w:t>ументы Администрации</w:t>
              </w:r>
            </w:hyperlink>
            <w:r w:rsidRPr="001F2315">
              <w:rPr>
                <w:rFonts w:ascii="Times New Roman" w:hAnsi="Times New Roman"/>
                <w:sz w:val="16"/>
                <w:szCs w:val="16"/>
              </w:rPr>
              <w:t>»).</w:t>
            </w:r>
          </w:p>
        </w:tc>
        <w:tc>
          <w:tcPr>
            <w:tcW w:w="8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C665D4" w:rsidP="00D231D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 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9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судоходства Росморречфлота Д.В. 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Договор на оказание услуг по использованию инфраструктуры ВВП судами Заказчика в границах Волжского бассейна, утвержденный Руководителем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2019 г.</w:t>
            </w:r>
          </w:p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.волгаводпуть</w:t>
            </w:r>
            <w:proofErr w:type="gramStart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5F1AE2" w:rsidRDefault="002F1BC8" w:rsidP="00D231D6">
            <w:pPr>
              <w:pStyle w:val="a5"/>
              <w:tabs>
                <w:tab w:val="left" w:pos="369"/>
              </w:tabs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Минтранс России Приказ департамента речного транспорта  от 30.05.1995 № 32 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Положения об обеспечении информацией судовладельцев и судоводителей о путевых условиях плавания на внутренних судоходных путях Российской Федерации</w:t>
            </w:r>
          </w:p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 xml:space="preserve">Положение о картографической деятельности Департамента речного транспорта Министерства транспорта РФ; утверждено заместителем </w:t>
            </w:r>
            <w:proofErr w:type="gramStart"/>
            <w:r w:rsidRPr="005F1AE2">
              <w:rPr>
                <w:rFonts w:ascii="Times New Roman" w:hAnsi="Times New Roman"/>
                <w:sz w:val="16"/>
                <w:szCs w:val="16"/>
              </w:rPr>
              <w:t>директора Департамента Речного транспорта Министерства транспорта РФ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F1AE2">
              <w:rPr>
                <w:rFonts w:ascii="Times New Roman" w:hAnsi="Times New Roman"/>
                <w:sz w:val="16"/>
                <w:szCs w:val="16"/>
              </w:rPr>
              <w:t>А.М.Зайцевым</w:t>
            </w:r>
            <w:proofErr w:type="spellEnd"/>
            <w:r w:rsidRPr="005F1AE2">
              <w:rPr>
                <w:rFonts w:ascii="Times New Roman" w:hAnsi="Times New Roman"/>
                <w:sz w:val="16"/>
                <w:szCs w:val="16"/>
              </w:rPr>
              <w:t xml:space="preserve"> 11.06.1994.</w:t>
            </w:r>
          </w:p>
        </w:tc>
      </w:tr>
      <w:tr w:rsidR="002F1BC8" w:rsidRPr="000F018C" w:rsidTr="00D231D6">
        <w:trPr>
          <w:cantSplit/>
          <w:trHeight w:val="2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лоцманской проводки судов</w:t>
            </w:r>
          </w:p>
        </w:tc>
        <w:tc>
          <w:tcPr>
            <w:tcW w:w="77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DF6681" w:rsidRDefault="002F1BC8" w:rsidP="00D231D6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-5" w:hanging="1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 основании предоставленной Заявки на выделение лоцманов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D231D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1). Приказ Минтранса РФ от 03.02.1995 № 11 "О введении в действие "Положения о лоцманской службе и лоцманской проводке судов по внутренним судоходным путям Российской Федерации"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F1BC8" w:rsidRPr="000F018C" w:rsidRDefault="002F1BC8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2). Приказ Минтранса РФ от 04.09.2003 № 182 "Об утверждении перечня участков внутренних водных путей Российской Федерации, типов и размеров судов, подлежащих обязательной лоцманской проводке" (Зарегистрировано в Минюсте РФ 17.09.2003 № 5083)</w:t>
            </w:r>
          </w:p>
        </w:tc>
      </w:tr>
      <w:tr w:rsidR="00A85E2A" w:rsidRPr="000F018C" w:rsidTr="00D231D6">
        <w:trPr>
          <w:cantSplit/>
          <w:trHeight w:val="2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/>
                <w:sz w:val="16"/>
                <w:szCs w:val="16"/>
              </w:rPr>
              <w:t>Обеспечение прохода судов по судоходным гидротехническим сооружениям</w:t>
            </w:r>
          </w:p>
        </w:tc>
        <w:tc>
          <w:tcPr>
            <w:tcW w:w="77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судоходства Росморречфлота Д.В. 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Договор на оказание услуг по использованию инфраструктуры ВВП судами Заказчика в границах Волжского бассейна, утвержденный Руководителем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2019 г.</w:t>
            </w:r>
          </w:p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A85E2A" w:rsidRPr="000F018C" w:rsidRDefault="00A85E2A" w:rsidP="00D231D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.волгаводпуть</w:t>
            </w:r>
            <w:proofErr w:type="gramStart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риказ Минтранса России от 03.03.2014 № 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Правила пропуска судов через шлюзы внутренних водных путей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85E2A" w:rsidRPr="000F018C" w:rsidTr="00D231D6">
        <w:trPr>
          <w:cantSplit/>
          <w:trHeight w:val="2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прохода иностранных судов по внутренним водным путям</w:t>
            </w:r>
          </w:p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7122D4" w:rsidRDefault="00A85E2A" w:rsidP="00D231D6">
            <w:pPr>
              <w:pStyle w:val="ConsPlusNormal"/>
              <w:tabs>
                <w:tab w:val="left" w:pos="279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730839" w:rsidRDefault="00A85E2A" w:rsidP="00D231D6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0839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01.03.2010 № 47 "Об утверждении Порядка диспетчерского регулирования движения судов на внутренних водных путях Российской Федерации",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0839">
              <w:rPr>
                <w:rFonts w:ascii="Times New Roman" w:hAnsi="Times New Roman" w:cs="Times New Roman"/>
                <w:sz w:val="16"/>
                <w:szCs w:val="16"/>
              </w:rPr>
              <w:t>(«Российская газета» № 98 от 07.05.2010);</w:t>
            </w:r>
          </w:p>
          <w:p w:rsidR="00A85E2A" w:rsidRPr="00730839" w:rsidRDefault="00A85E2A" w:rsidP="00D231D6">
            <w:pPr>
              <w:pStyle w:val="a5"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730839">
              <w:rPr>
                <w:rFonts w:ascii="Times New Roman" w:hAnsi="Times New Roman"/>
                <w:sz w:val="16"/>
                <w:szCs w:val="16"/>
              </w:rPr>
              <w:t>Постановление Правительства РФ от 16.02.2008 № 85 «Положение о получении разрешения на право плавания судов под флагом иностранного государства по внутренним водным путям Российской Федерации»;</w:t>
            </w:r>
          </w:p>
          <w:p w:rsidR="00A85E2A" w:rsidRPr="00977791" w:rsidRDefault="00A85E2A" w:rsidP="00D231D6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РФ от 12.05.2012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 № 472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Правила плавания по ВВП РФ спортивных, парусных судов и прогулочных судов под флагами иностранных государств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26A20" w:rsidRPr="00A26A20" w:rsidTr="00D231D6">
        <w:trPr>
          <w:cantSplit/>
          <w:trHeight w:val="2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2D349F" w:rsidP="00D231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D231D6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Ледокольное обеспечение в зимних условиях навигации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2F1BC8" w:rsidP="00D231D6">
            <w:pPr>
              <w:pStyle w:val="ConsPlusNormal"/>
              <w:widowControl/>
              <w:tabs>
                <w:tab w:val="left" w:pos="279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D231D6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D231D6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D231D6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41357" w:rsidRPr="000F018C" w:rsidRDefault="00841357" w:rsidP="00E96F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  <w:sectPr w:rsidR="00841357" w:rsidRPr="000F018C" w:rsidSect="00CC60E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81DE4" w:rsidRDefault="00881DE4" w:rsidP="00F66A6B">
      <w:pPr>
        <w:pStyle w:val="ConsPlusNormal"/>
        <w:widowControl/>
        <w:ind w:firstLine="540"/>
        <w:jc w:val="both"/>
      </w:pPr>
    </w:p>
    <w:sectPr w:rsidR="00881DE4" w:rsidSect="00CC60E1">
      <w:type w:val="continuous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B55"/>
    <w:multiLevelType w:val="hybridMultilevel"/>
    <w:tmpl w:val="3C641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E3E90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356A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12976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147E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8192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84D67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0B1CB7"/>
    <w:rsid w:val="0000390D"/>
    <w:rsid w:val="0002259A"/>
    <w:rsid w:val="0002668A"/>
    <w:rsid w:val="00030503"/>
    <w:rsid w:val="000470F1"/>
    <w:rsid w:val="000520AB"/>
    <w:rsid w:val="00060F3E"/>
    <w:rsid w:val="00075FC9"/>
    <w:rsid w:val="000971D1"/>
    <w:rsid w:val="000B1CB7"/>
    <w:rsid w:val="000C58C1"/>
    <w:rsid w:val="000E064D"/>
    <w:rsid w:val="000F018C"/>
    <w:rsid w:val="00157EDC"/>
    <w:rsid w:val="001940A2"/>
    <w:rsid w:val="001B07B7"/>
    <w:rsid w:val="001E00A6"/>
    <w:rsid w:val="001F2315"/>
    <w:rsid w:val="00202777"/>
    <w:rsid w:val="00203531"/>
    <w:rsid w:val="0023131D"/>
    <w:rsid w:val="002768FB"/>
    <w:rsid w:val="0028272A"/>
    <w:rsid w:val="002A00FC"/>
    <w:rsid w:val="002C41F7"/>
    <w:rsid w:val="002D349F"/>
    <w:rsid w:val="002D796F"/>
    <w:rsid w:val="002F1BC8"/>
    <w:rsid w:val="002F4EFF"/>
    <w:rsid w:val="003005E6"/>
    <w:rsid w:val="0033728D"/>
    <w:rsid w:val="00364948"/>
    <w:rsid w:val="003762A0"/>
    <w:rsid w:val="0038037A"/>
    <w:rsid w:val="0039239B"/>
    <w:rsid w:val="003B4C29"/>
    <w:rsid w:val="003E72CA"/>
    <w:rsid w:val="003F2BA5"/>
    <w:rsid w:val="004100E6"/>
    <w:rsid w:val="00426006"/>
    <w:rsid w:val="00430A5F"/>
    <w:rsid w:val="00454D81"/>
    <w:rsid w:val="004677CB"/>
    <w:rsid w:val="00480B68"/>
    <w:rsid w:val="00496BA2"/>
    <w:rsid w:val="004A0CFA"/>
    <w:rsid w:val="004C1F4F"/>
    <w:rsid w:val="004D08A0"/>
    <w:rsid w:val="004D4FD7"/>
    <w:rsid w:val="00523364"/>
    <w:rsid w:val="005257EC"/>
    <w:rsid w:val="00542150"/>
    <w:rsid w:val="005E42AA"/>
    <w:rsid w:val="005F1AE2"/>
    <w:rsid w:val="00604442"/>
    <w:rsid w:val="0062615D"/>
    <w:rsid w:val="00636440"/>
    <w:rsid w:val="00656F36"/>
    <w:rsid w:val="00696B1E"/>
    <w:rsid w:val="006D0027"/>
    <w:rsid w:val="007122D4"/>
    <w:rsid w:val="00717B11"/>
    <w:rsid w:val="007231A6"/>
    <w:rsid w:val="00730839"/>
    <w:rsid w:val="00734FAA"/>
    <w:rsid w:val="007367DD"/>
    <w:rsid w:val="007406D3"/>
    <w:rsid w:val="00744D16"/>
    <w:rsid w:val="00752D9A"/>
    <w:rsid w:val="007606E0"/>
    <w:rsid w:val="00761DAE"/>
    <w:rsid w:val="00782DA4"/>
    <w:rsid w:val="00785A89"/>
    <w:rsid w:val="0079108E"/>
    <w:rsid w:val="00796C10"/>
    <w:rsid w:val="007B50F1"/>
    <w:rsid w:val="007C4926"/>
    <w:rsid w:val="007E403D"/>
    <w:rsid w:val="007E421C"/>
    <w:rsid w:val="007E77A4"/>
    <w:rsid w:val="007F01C4"/>
    <w:rsid w:val="00805CEA"/>
    <w:rsid w:val="00841357"/>
    <w:rsid w:val="00881DE4"/>
    <w:rsid w:val="00893125"/>
    <w:rsid w:val="008A77ED"/>
    <w:rsid w:val="008C0CBA"/>
    <w:rsid w:val="008E62A1"/>
    <w:rsid w:val="008F7D38"/>
    <w:rsid w:val="00901DE7"/>
    <w:rsid w:val="0090279B"/>
    <w:rsid w:val="00934635"/>
    <w:rsid w:val="00941C37"/>
    <w:rsid w:val="009426DC"/>
    <w:rsid w:val="0096120D"/>
    <w:rsid w:val="0096764E"/>
    <w:rsid w:val="0097025A"/>
    <w:rsid w:val="00970FC7"/>
    <w:rsid w:val="00977791"/>
    <w:rsid w:val="00986908"/>
    <w:rsid w:val="0099558C"/>
    <w:rsid w:val="009B18C8"/>
    <w:rsid w:val="009D459A"/>
    <w:rsid w:val="00A04256"/>
    <w:rsid w:val="00A16583"/>
    <w:rsid w:val="00A26A20"/>
    <w:rsid w:val="00A26A93"/>
    <w:rsid w:val="00A85E2A"/>
    <w:rsid w:val="00AA68D8"/>
    <w:rsid w:val="00B02A69"/>
    <w:rsid w:val="00B24405"/>
    <w:rsid w:val="00B2661A"/>
    <w:rsid w:val="00B3169A"/>
    <w:rsid w:val="00BF4733"/>
    <w:rsid w:val="00BF731E"/>
    <w:rsid w:val="00C067A2"/>
    <w:rsid w:val="00C20EFA"/>
    <w:rsid w:val="00C665D4"/>
    <w:rsid w:val="00C90D24"/>
    <w:rsid w:val="00CC60E1"/>
    <w:rsid w:val="00CC7EF6"/>
    <w:rsid w:val="00CD36B9"/>
    <w:rsid w:val="00CE1338"/>
    <w:rsid w:val="00D231D6"/>
    <w:rsid w:val="00D469FE"/>
    <w:rsid w:val="00D70343"/>
    <w:rsid w:val="00D757A8"/>
    <w:rsid w:val="00D97354"/>
    <w:rsid w:val="00DE594C"/>
    <w:rsid w:val="00DF6681"/>
    <w:rsid w:val="00E17458"/>
    <w:rsid w:val="00E20433"/>
    <w:rsid w:val="00E347B2"/>
    <w:rsid w:val="00E34FCF"/>
    <w:rsid w:val="00E44983"/>
    <w:rsid w:val="00E736C7"/>
    <w:rsid w:val="00E909C6"/>
    <w:rsid w:val="00E96F84"/>
    <w:rsid w:val="00ED2E4C"/>
    <w:rsid w:val="00EE50E8"/>
    <w:rsid w:val="00F1184F"/>
    <w:rsid w:val="00F326A5"/>
    <w:rsid w:val="00F66A6B"/>
    <w:rsid w:val="00F676A4"/>
    <w:rsid w:val="00F7605B"/>
    <w:rsid w:val="00F83E96"/>
    <w:rsid w:val="00F859C8"/>
    <w:rsid w:val="00FA1DB4"/>
    <w:rsid w:val="00FA2D51"/>
    <w:rsid w:val="00FC1B00"/>
    <w:rsid w:val="00FC6C00"/>
    <w:rsid w:val="00FD47D2"/>
    <w:rsid w:val="00FD6A94"/>
    <w:rsid w:val="00FE618C"/>
    <w:rsid w:val="00FE7E95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93125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1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2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027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25"/>
    <w:rPr>
      <w:rFonts w:ascii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257EC"/>
    <w:pPr>
      <w:spacing w:after="0" w:line="240" w:lineRule="auto"/>
      <w:ind w:left="720" w:firstLine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2F4EFF"/>
    <w:rPr>
      <w:color w:val="0000FF" w:themeColor="hyperlink"/>
      <w:u w:val="single"/>
    </w:rPr>
  </w:style>
  <w:style w:type="character" w:styleId="a7">
    <w:name w:val="FollowedHyperlink"/>
    <w:basedOn w:val="a0"/>
    <w:rsid w:val="004C1F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dbch2buek4ak3i.xn--p1ai/uploads/stavki_infrastr_201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80adbch2buek4ak3i.xn--p1ai/okazyivaemyie_uslugi/dogovor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bch2buek4ak3i.xn--p1ai/uploads/stavki_infrastr_2019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dbch2buek4ak3i.xn--p1ai/okazyivaemyie_uslugi/dogovor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9д-3</vt:lpstr>
    </vt:vector>
  </TitlesOfParts>
  <Company>Reanimator Extreme Edition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9д-3</dc:title>
  <dc:creator>Диспетчерская</dc:creator>
  <cp:lastModifiedBy>Дергунов</cp:lastModifiedBy>
  <cp:revision>33</cp:revision>
  <cp:lastPrinted>2019-04-15T11:50:00Z</cp:lastPrinted>
  <dcterms:created xsi:type="dcterms:W3CDTF">2019-04-10T13:50:00Z</dcterms:created>
  <dcterms:modified xsi:type="dcterms:W3CDTF">2019-07-05T10:43:00Z</dcterms:modified>
</cp:coreProperties>
</file>